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DB" w:rsidRDefault="001408DB" w:rsidP="00891168">
      <w:pPr>
        <w:jc w:val="center"/>
        <w:rPr>
          <w:rFonts w:ascii="Verdana" w:hAnsi="Verdana"/>
          <w:b/>
          <w:color w:val="000000"/>
          <w:sz w:val="22"/>
          <w:szCs w:val="22"/>
        </w:rPr>
      </w:pPr>
    </w:p>
    <w:p w:rsidR="00891168" w:rsidRPr="00AB056E" w:rsidRDefault="00891168" w:rsidP="00891168">
      <w:pPr>
        <w:jc w:val="center"/>
        <w:rPr>
          <w:rFonts w:ascii="Verdana" w:hAnsi="Verdana"/>
          <w:b/>
          <w:color w:val="000000"/>
          <w:sz w:val="22"/>
          <w:szCs w:val="22"/>
        </w:rPr>
      </w:pPr>
      <w:r w:rsidRPr="00AB056E">
        <w:rPr>
          <w:rFonts w:ascii="Verdana" w:hAnsi="Verdana"/>
          <w:b/>
          <w:color w:val="000000"/>
          <w:sz w:val="22"/>
          <w:szCs w:val="22"/>
        </w:rPr>
        <w:t>L</w:t>
      </w:r>
      <w:r>
        <w:rPr>
          <w:rFonts w:ascii="Verdana" w:hAnsi="Verdana"/>
          <w:b/>
          <w:color w:val="000000"/>
          <w:sz w:val="22"/>
          <w:szCs w:val="22"/>
        </w:rPr>
        <w:t>A</w:t>
      </w:r>
      <w:r w:rsidRPr="00AB056E">
        <w:rPr>
          <w:rFonts w:ascii="Verdana" w:hAnsi="Verdana"/>
          <w:b/>
          <w:color w:val="000000"/>
          <w:sz w:val="22"/>
          <w:szCs w:val="22"/>
        </w:rPr>
        <w:t xml:space="preserve"> DIRECTOR</w:t>
      </w:r>
      <w:r>
        <w:rPr>
          <w:rFonts w:ascii="Verdana" w:hAnsi="Verdana"/>
          <w:b/>
          <w:color w:val="000000"/>
          <w:sz w:val="22"/>
          <w:szCs w:val="22"/>
        </w:rPr>
        <w:t>A</w:t>
      </w:r>
      <w:r w:rsidRPr="00AB056E">
        <w:rPr>
          <w:rFonts w:ascii="Verdana" w:hAnsi="Verdana"/>
          <w:b/>
          <w:color w:val="000000"/>
          <w:sz w:val="22"/>
          <w:szCs w:val="22"/>
        </w:rPr>
        <w:t xml:space="preserve"> DEL DEPARTAMENTO ADMINISTRATIVO PARA LA PROSPERIDAD SOCIAL </w:t>
      </w:r>
    </w:p>
    <w:p w:rsidR="00891168" w:rsidRDefault="00891168" w:rsidP="00891168">
      <w:pPr>
        <w:jc w:val="center"/>
        <w:rPr>
          <w:rFonts w:ascii="Verdana" w:hAnsi="Verdana"/>
          <w:b/>
          <w:color w:val="000000"/>
          <w:sz w:val="22"/>
          <w:szCs w:val="22"/>
        </w:rPr>
      </w:pPr>
    </w:p>
    <w:p w:rsidR="005100F1" w:rsidRDefault="005100F1" w:rsidP="00891168">
      <w:pPr>
        <w:jc w:val="center"/>
        <w:rPr>
          <w:rFonts w:ascii="Verdana" w:hAnsi="Verdana"/>
          <w:b/>
          <w:color w:val="000000"/>
          <w:sz w:val="22"/>
          <w:szCs w:val="22"/>
        </w:rPr>
      </w:pPr>
    </w:p>
    <w:p w:rsidR="00891168" w:rsidRPr="00AB056E" w:rsidRDefault="00891168" w:rsidP="00891168">
      <w:pPr>
        <w:jc w:val="center"/>
        <w:rPr>
          <w:rFonts w:ascii="Verdana" w:hAnsi="Verdana"/>
          <w:color w:val="000000"/>
          <w:sz w:val="22"/>
          <w:szCs w:val="22"/>
        </w:rPr>
      </w:pPr>
      <w:r w:rsidRPr="00AB056E">
        <w:rPr>
          <w:rFonts w:ascii="Verdana" w:hAnsi="Verdana"/>
          <w:color w:val="000000"/>
          <w:sz w:val="22"/>
          <w:szCs w:val="22"/>
        </w:rPr>
        <w:t xml:space="preserve">En ejercicio de sus facultades constitucionales y legales, en especial las conferidas por </w:t>
      </w:r>
      <w:r>
        <w:rPr>
          <w:rFonts w:ascii="Verdana" w:hAnsi="Verdana"/>
          <w:color w:val="000000"/>
          <w:sz w:val="22"/>
          <w:szCs w:val="22"/>
        </w:rPr>
        <w:t>e</w:t>
      </w:r>
      <w:r w:rsidRPr="00AB056E">
        <w:rPr>
          <w:rFonts w:ascii="Verdana" w:hAnsi="Verdana"/>
          <w:color w:val="000000"/>
          <w:sz w:val="22"/>
          <w:szCs w:val="22"/>
        </w:rPr>
        <w:t>l artículo 209</w:t>
      </w:r>
      <w:r>
        <w:rPr>
          <w:rFonts w:ascii="Verdana" w:hAnsi="Verdana"/>
          <w:color w:val="000000"/>
          <w:sz w:val="22"/>
          <w:szCs w:val="22"/>
        </w:rPr>
        <w:t xml:space="preserve"> de la Constitución Política y</w:t>
      </w:r>
      <w:r w:rsidRPr="00AB056E">
        <w:rPr>
          <w:rFonts w:ascii="Verdana" w:hAnsi="Verdana"/>
          <w:color w:val="000000"/>
          <w:sz w:val="22"/>
          <w:szCs w:val="22"/>
        </w:rPr>
        <w:t xml:space="preserve"> el Decreto 2094 de 2016, y </w:t>
      </w:r>
    </w:p>
    <w:p w:rsidR="00891168" w:rsidRDefault="00891168" w:rsidP="00891168">
      <w:pPr>
        <w:jc w:val="center"/>
        <w:rPr>
          <w:rFonts w:ascii="Verdana" w:hAnsi="Verdana"/>
          <w:color w:val="000000"/>
          <w:sz w:val="22"/>
          <w:szCs w:val="22"/>
        </w:rPr>
      </w:pPr>
    </w:p>
    <w:p w:rsidR="005100F1" w:rsidRPr="00AB056E" w:rsidRDefault="005100F1" w:rsidP="00891168">
      <w:pPr>
        <w:jc w:val="center"/>
        <w:rPr>
          <w:rFonts w:ascii="Verdana" w:hAnsi="Verdana"/>
          <w:color w:val="000000"/>
          <w:sz w:val="22"/>
          <w:szCs w:val="22"/>
        </w:rPr>
      </w:pPr>
    </w:p>
    <w:p w:rsidR="00891168" w:rsidRPr="00AB056E" w:rsidRDefault="00891168" w:rsidP="00891168">
      <w:pPr>
        <w:jc w:val="center"/>
        <w:rPr>
          <w:rFonts w:ascii="Verdana" w:hAnsi="Verdana"/>
          <w:b/>
          <w:color w:val="000000"/>
          <w:sz w:val="22"/>
          <w:szCs w:val="22"/>
        </w:rPr>
      </w:pPr>
      <w:r w:rsidRPr="00AB056E">
        <w:rPr>
          <w:rFonts w:ascii="Verdana" w:hAnsi="Verdana"/>
          <w:b/>
          <w:color w:val="000000"/>
          <w:sz w:val="22"/>
          <w:szCs w:val="22"/>
        </w:rPr>
        <w:t>CONSIDERANDO</w:t>
      </w:r>
    </w:p>
    <w:p w:rsidR="00891168" w:rsidRDefault="00891168" w:rsidP="00891168">
      <w:pPr>
        <w:adjustRightInd w:val="0"/>
        <w:jc w:val="both"/>
        <w:rPr>
          <w:rFonts w:ascii="Verdana" w:hAnsi="Verdana"/>
          <w:color w:val="000000"/>
          <w:sz w:val="22"/>
          <w:szCs w:val="22"/>
        </w:rPr>
      </w:pPr>
    </w:p>
    <w:p w:rsidR="005100F1" w:rsidRPr="00AB056E" w:rsidRDefault="005100F1" w:rsidP="00891168">
      <w:pPr>
        <w:adjustRightInd w:val="0"/>
        <w:jc w:val="both"/>
        <w:rPr>
          <w:rFonts w:ascii="Verdana" w:hAnsi="Verdana"/>
          <w:color w:val="000000"/>
          <w:sz w:val="22"/>
          <w:szCs w:val="22"/>
        </w:rPr>
      </w:pPr>
    </w:p>
    <w:p w:rsidR="00891168" w:rsidRPr="00AB056E" w:rsidRDefault="00891168" w:rsidP="00891168">
      <w:pPr>
        <w:adjustRightInd w:val="0"/>
        <w:jc w:val="both"/>
        <w:rPr>
          <w:rFonts w:ascii="Verdana" w:hAnsi="Verdana"/>
          <w:i/>
          <w:color w:val="000000"/>
          <w:sz w:val="22"/>
          <w:szCs w:val="22"/>
        </w:rPr>
      </w:pPr>
      <w:r w:rsidRPr="00AB056E">
        <w:rPr>
          <w:rFonts w:ascii="Verdana" w:hAnsi="Verdana"/>
          <w:color w:val="000000"/>
          <w:sz w:val="22"/>
          <w:szCs w:val="22"/>
        </w:rPr>
        <w:t xml:space="preserve">Que de conformidad con lo establecido en el artículo 209 de la Constitución Política, </w:t>
      </w:r>
      <w:r w:rsidRPr="00AB056E">
        <w:rPr>
          <w:rFonts w:ascii="Verdana" w:hAnsi="Verdana"/>
          <w:i/>
          <w:color w:val="000000"/>
          <w:sz w:val="22"/>
          <w:szCs w:val="22"/>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891168" w:rsidRPr="00AB056E" w:rsidRDefault="00891168" w:rsidP="00891168">
      <w:pPr>
        <w:adjustRightInd w:val="0"/>
        <w:jc w:val="both"/>
        <w:rPr>
          <w:rFonts w:ascii="Verdana" w:hAnsi="Verdana"/>
          <w:sz w:val="22"/>
          <w:szCs w:val="22"/>
        </w:rPr>
      </w:pPr>
    </w:p>
    <w:p w:rsidR="00891168" w:rsidRDefault="00891168" w:rsidP="00891168">
      <w:pPr>
        <w:adjustRightInd w:val="0"/>
        <w:jc w:val="both"/>
        <w:rPr>
          <w:rFonts w:ascii="Verdana" w:hAnsi="Verdana"/>
          <w:sz w:val="22"/>
          <w:szCs w:val="22"/>
        </w:rPr>
      </w:pPr>
      <w:r w:rsidRPr="00AB056E">
        <w:rPr>
          <w:rFonts w:ascii="Verdana" w:hAnsi="Verdana"/>
          <w:sz w:val="22"/>
          <w:szCs w:val="22"/>
        </w:rPr>
        <w:t xml:space="preserve">Que el artículo </w:t>
      </w:r>
      <w:r>
        <w:rPr>
          <w:rFonts w:ascii="Verdana" w:hAnsi="Verdana"/>
          <w:sz w:val="22"/>
          <w:szCs w:val="22"/>
        </w:rPr>
        <w:t>3</w:t>
      </w:r>
      <w:r w:rsidRPr="00AB056E">
        <w:rPr>
          <w:rFonts w:ascii="Verdana" w:hAnsi="Verdana"/>
          <w:sz w:val="22"/>
          <w:szCs w:val="22"/>
        </w:rPr>
        <w:t xml:space="preserve"> del Decreto 2094 de 2016 determina </w:t>
      </w:r>
      <w:r>
        <w:rPr>
          <w:rFonts w:ascii="Verdana" w:hAnsi="Verdana"/>
          <w:sz w:val="22"/>
          <w:szCs w:val="22"/>
        </w:rPr>
        <w:t>que e</w:t>
      </w:r>
      <w:r w:rsidRPr="00891168">
        <w:rPr>
          <w:rFonts w:ascii="Verdana" w:hAnsi="Verdana"/>
          <w:sz w:val="22"/>
          <w:szCs w:val="22"/>
        </w:rPr>
        <w:t>l Departamento Administrativo para la Social tiene como objetivo dentro del marco sus competencias y de la</w:t>
      </w:r>
      <w:r>
        <w:rPr>
          <w:rFonts w:ascii="Verdana" w:hAnsi="Verdana"/>
          <w:sz w:val="22"/>
          <w:szCs w:val="22"/>
        </w:rPr>
        <w:t xml:space="preserve"> ley,</w:t>
      </w:r>
      <w:r w:rsidRPr="00891168">
        <w:rPr>
          <w:rFonts w:ascii="Verdana" w:hAnsi="Verdana"/>
          <w:sz w:val="22"/>
          <w:szCs w:val="22"/>
        </w:rPr>
        <w:t xml:space="preserve"> formular, </w:t>
      </w:r>
      <w:r>
        <w:rPr>
          <w:rFonts w:ascii="Verdana" w:hAnsi="Verdana"/>
          <w:sz w:val="22"/>
          <w:szCs w:val="22"/>
        </w:rPr>
        <w:t xml:space="preserve">adoptar, </w:t>
      </w:r>
      <w:r w:rsidRPr="00891168">
        <w:rPr>
          <w:rFonts w:ascii="Verdana" w:hAnsi="Verdana"/>
          <w:sz w:val="22"/>
          <w:szCs w:val="22"/>
        </w:rPr>
        <w:t>dirig</w:t>
      </w:r>
      <w:r>
        <w:rPr>
          <w:rFonts w:ascii="Verdana" w:hAnsi="Verdana"/>
          <w:sz w:val="22"/>
          <w:szCs w:val="22"/>
        </w:rPr>
        <w:t>ir</w:t>
      </w:r>
      <w:r w:rsidRPr="00891168">
        <w:rPr>
          <w:rFonts w:ascii="Verdana" w:hAnsi="Verdana"/>
          <w:sz w:val="22"/>
          <w:szCs w:val="22"/>
        </w:rPr>
        <w:t xml:space="preserve"> coordinar y ejecutar las políticas, pla</w:t>
      </w:r>
      <w:r>
        <w:rPr>
          <w:rFonts w:ascii="Verdana" w:hAnsi="Verdana"/>
          <w:sz w:val="22"/>
          <w:szCs w:val="22"/>
        </w:rPr>
        <w:t>nes,</w:t>
      </w:r>
      <w:r w:rsidRPr="00891168">
        <w:rPr>
          <w:rFonts w:ascii="Verdana" w:hAnsi="Verdana"/>
          <w:sz w:val="22"/>
          <w:szCs w:val="22"/>
        </w:rPr>
        <w:t xml:space="preserve"> programas y proyectos </w:t>
      </w:r>
      <w:r>
        <w:rPr>
          <w:rFonts w:ascii="Verdana" w:hAnsi="Verdana"/>
          <w:sz w:val="22"/>
          <w:szCs w:val="22"/>
        </w:rPr>
        <w:t xml:space="preserve">para la </w:t>
      </w:r>
      <w:r w:rsidRPr="00891168">
        <w:rPr>
          <w:rFonts w:ascii="Verdana" w:hAnsi="Verdana"/>
          <w:sz w:val="22"/>
          <w:szCs w:val="22"/>
        </w:rPr>
        <w:t xml:space="preserve">inclusión social y la reconciliación en términos </w:t>
      </w:r>
      <w:r>
        <w:rPr>
          <w:rFonts w:ascii="Verdana" w:hAnsi="Verdana"/>
          <w:sz w:val="22"/>
          <w:szCs w:val="22"/>
        </w:rPr>
        <w:t xml:space="preserve">de </w:t>
      </w:r>
      <w:r w:rsidRPr="00891168">
        <w:rPr>
          <w:rFonts w:ascii="Verdana" w:hAnsi="Verdana"/>
          <w:sz w:val="22"/>
          <w:szCs w:val="22"/>
        </w:rPr>
        <w:t>la superación de la pobreza y la pobreza extrema, la atención</w:t>
      </w:r>
      <w:r>
        <w:rPr>
          <w:rFonts w:ascii="Verdana" w:hAnsi="Verdana"/>
          <w:sz w:val="22"/>
          <w:szCs w:val="22"/>
        </w:rPr>
        <w:t xml:space="preserve"> de</w:t>
      </w:r>
      <w:r w:rsidRPr="00891168">
        <w:rPr>
          <w:rFonts w:ascii="Verdana" w:hAnsi="Verdana"/>
          <w:sz w:val="22"/>
          <w:szCs w:val="22"/>
        </w:rPr>
        <w:t xml:space="preserve"> grupos vulnerables, la atención integral a la primera infancia, infancia y adolescencia, y la atención y reparación a víctimas del conflicto armado a las que se refiere el artículo 30 de la </w:t>
      </w:r>
      <w:r>
        <w:rPr>
          <w:rFonts w:ascii="Verdana" w:hAnsi="Verdana"/>
          <w:sz w:val="22"/>
          <w:szCs w:val="22"/>
        </w:rPr>
        <w:t xml:space="preserve">Ley </w:t>
      </w:r>
      <w:r w:rsidRPr="00891168">
        <w:rPr>
          <w:rFonts w:ascii="Verdana" w:hAnsi="Verdana"/>
          <w:sz w:val="22"/>
          <w:szCs w:val="22"/>
        </w:rPr>
        <w:t>1448</w:t>
      </w:r>
      <w:r>
        <w:rPr>
          <w:rFonts w:ascii="Verdana" w:hAnsi="Verdana"/>
          <w:sz w:val="22"/>
          <w:szCs w:val="22"/>
        </w:rPr>
        <w:t xml:space="preserve"> de</w:t>
      </w:r>
      <w:r w:rsidRPr="00891168">
        <w:rPr>
          <w:rFonts w:ascii="Verdana" w:hAnsi="Verdana"/>
          <w:sz w:val="22"/>
          <w:szCs w:val="22"/>
        </w:rPr>
        <w:t xml:space="preserve"> </w:t>
      </w:r>
      <w:r>
        <w:rPr>
          <w:rFonts w:ascii="Verdana" w:hAnsi="Verdana"/>
          <w:sz w:val="22"/>
          <w:szCs w:val="22"/>
        </w:rPr>
        <w:t>20</w:t>
      </w:r>
      <w:r w:rsidRPr="00891168">
        <w:rPr>
          <w:rFonts w:ascii="Verdana" w:hAnsi="Verdana"/>
          <w:sz w:val="22"/>
          <w:szCs w:val="22"/>
        </w:rPr>
        <w:t xml:space="preserve">11, </w:t>
      </w:r>
      <w:r>
        <w:rPr>
          <w:rFonts w:ascii="Verdana" w:hAnsi="Verdana"/>
          <w:sz w:val="22"/>
          <w:szCs w:val="22"/>
        </w:rPr>
        <w:t xml:space="preserve">el </w:t>
      </w:r>
      <w:r w:rsidRPr="00891168">
        <w:rPr>
          <w:rFonts w:ascii="Verdana" w:hAnsi="Verdana"/>
          <w:sz w:val="22"/>
          <w:szCs w:val="22"/>
        </w:rPr>
        <w:t>cual desarrollará directamente o a través de sus entidades adscritas o vinculadas, en</w:t>
      </w:r>
      <w:r>
        <w:rPr>
          <w:rFonts w:ascii="Verdana" w:hAnsi="Verdana"/>
          <w:sz w:val="22"/>
          <w:szCs w:val="22"/>
        </w:rPr>
        <w:t xml:space="preserve"> coordinación</w:t>
      </w:r>
      <w:r w:rsidRPr="00891168">
        <w:rPr>
          <w:rFonts w:ascii="Verdana" w:hAnsi="Verdana"/>
          <w:sz w:val="22"/>
          <w:szCs w:val="22"/>
        </w:rPr>
        <w:t xml:space="preserve"> con</w:t>
      </w:r>
      <w:r>
        <w:rPr>
          <w:rFonts w:ascii="Verdana" w:hAnsi="Verdana"/>
          <w:sz w:val="22"/>
          <w:szCs w:val="22"/>
        </w:rPr>
        <w:t xml:space="preserve"> las </w:t>
      </w:r>
      <w:r w:rsidRPr="00891168">
        <w:rPr>
          <w:rFonts w:ascii="Verdana" w:hAnsi="Verdana"/>
          <w:sz w:val="22"/>
          <w:szCs w:val="22"/>
        </w:rPr>
        <w:t>demás entidades u organismos del Estado competentes</w:t>
      </w:r>
      <w:r w:rsidRPr="00AB056E">
        <w:rPr>
          <w:rFonts w:ascii="Verdana" w:hAnsi="Verdana"/>
          <w:sz w:val="22"/>
          <w:szCs w:val="22"/>
        </w:rPr>
        <w:t>.</w:t>
      </w:r>
    </w:p>
    <w:p w:rsidR="00891168" w:rsidRDefault="00891168" w:rsidP="00891168">
      <w:pPr>
        <w:adjustRightInd w:val="0"/>
        <w:jc w:val="both"/>
        <w:rPr>
          <w:rFonts w:ascii="Verdana" w:hAnsi="Verdana"/>
          <w:sz w:val="22"/>
          <w:szCs w:val="22"/>
        </w:rPr>
      </w:pPr>
    </w:p>
    <w:p w:rsidR="00326CB5" w:rsidRPr="00326CB5" w:rsidRDefault="00326CB5" w:rsidP="00326CB5">
      <w:pPr>
        <w:pStyle w:val="Default"/>
        <w:jc w:val="both"/>
        <w:rPr>
          <w:rFonts w:ascii="Verdana" w:hAnsi="Verdana"/>
          <w:color w:val="auto"/>
          <w:sz w:val="22"/>
          <w:szCs w:val="22"/>
        </w:rPr>
      </w:pPr>
      <w:r w:rsidRPr="00326CB5">
        <w:rPr>
          <w:rFonts w:ascii="Verdana" w:hAnsi="Verdana"/>
          <w:sz w:val="22"/>
          <w:szCs w:val="22"/>
        </w:rPr>
        <w:t xml:space="preserve">Que el numeral 17 del artículo 10 del citado Decreto establece como función del Director del Departamento Administrativo para la Prosperidad Social </w:t>
      </w:r>
      <w:r>
        <w:rPr>
          <w:rFonts w:ascii="Verdana" w:hAnsi="Verdana"/>
          <w:sz w:val="22"/>
          <w:szCs w:val="22"/>
        </w:rPr>
        <w:t>c</w:t>
      </w:r>
      <w:r w:rsidRPr="00326CB5">
        <w:rPr>
          <w:rFonts w:ascii="Verdana" w:hAnsi="Verdana"/>
          <w:color w:val="auto"/>
          <w:sz w:val="22"/>
          <w:szCs w:val="22"/>
        </w:rPr>
        <w:t>rear, conformar y asignar funciones a los órganos de asesoría y coordinación, así como los grupos internos de trabajo necesarios para el cumplimiento de los objetivos y funciones del Departamento</w:t>
      </w:r>
      <w:r>
        <w:rPr>
          <w:rFonts w:ascii="Verdana" w:hAnsi="Verdana"/>
          <w:color w:val="auto"/>
          <w:sz w:val="22"/>
          <w:szCs w:val="22"/>
        </w:rPr>
        <w:t>.</w:t>
      </w:r>
      <w:r w:rsidRPr="00326CB5">
        <w:rPr>
          <w:rFonts w:ascii="Verdana" w:hAnsi="Verdana"/>
          <w:color w:val="auto"/>
          <w:sz w:val="22"/>
          <w:szCs w:val="22"/>
        </w:rPr>
        <w:t xml:space="preserve"> </w:t>
      </w:r>
    </w:p>
    <w:p w:rsidR="00891168" w:rsidRPr="00AB056E" w:rsidRDefault="00891168" w:rsidP="00891168">
      <w:pPr>
        <w:adjustRightInd w:val="0"/>
        <w:jc w:val="both"/>
        <w:rPr>
          <w:rFonts w:ascii="Verdana" w:hAnsi="Verdana"/>
          <w:sz w:val="22"/>
          <w:szCs w:val="22"/>
        </w:rPr>
      </w:pPr>
    </w:p>
    <w:p w:rsidR="00891168" w:rsidRDefault="00891168" w:rsidP="00891168">
      <w:pPr>
        <w:adjustRightInd w:val="0"/>
        <w:jc w:val="both"/>
        <w:rPr>
          <w:rFonts w:ascii="Verdana" w:hAnsi="Verdana"/>
          <w:sz w:val="22"/>
          <w:szCs w:val="22"/>
        </w:rPr>
      </w:pPr>
      <w:r>
        <w:rPr>
          <w:rFonts w:ascii="Verdana" w:hAnsi="Verdana"/>
          <w:sz w:val="22"/>
          <w:szCs w:val="22"/>
        </w:rPr>
        <w:t>Que en virtud del principio de eficacia, se hace necesario establecer una instancia de asesoría</w:t>
      </w:r>
      <w:r w:rsidR="005100F1">
        <w:rPr>
          <w:rFonts w:ascii="Verdana" w:hAnsi="Verdana"/>
          <w:sz w:val="22"/>
          <w:szCs w:val="22"/>
        </w:rPr>
        <w:t>, articulación</w:t>
      </w:r>
      <w:r>
        <w:rPr>
          <w:rFonts w:ascii="Verdana" w:hAnsi="Verdana"/>
          <w:sz w:val="22"/>
          <w:szCs w:val="22"/>
        </w:rPr>
        <w:t xml:space="preserve"> y coordinación al interior de la Entidad, en temas relacionados con su funcionamiento y quehacer misional. </w:t>
      </w:r>
    </w:p>
    <w:p w:rsidR="00891168" w:rsidRPr="00AB056E" w:rsidRDefault="00891168" w:rsidP="00891168">
      <w:pPr>
        <w:adjustRightInd w:val="0"/>
        <w:jc w:val="both"/>
        <w:rPr>
          <w:rFonts w:ascii="Verdana" w:hAnsi="Verdana"/>
          <w:sz w:val="22"/>
          <w:szCs w:val="22"/>
        </w:rPr>
      </w:pPr>
    </w:p>
    <w:p w:rsidR="00891168" w:rsidRPr="00AB056E" w:rsidRDefault="00891168" w:rsidP="00891168">
      <w:pPr>
        <w:adjustRightInd w:val="0"/>
        <w:jc w:val="both"/>
        <w:rPr>
          <w:rFonts w:ascii="Verdana" w:hAnsi="Verdana"/>
          <w:color w:val="000000"/>
          <w:sz w:val="22"/>
          <w:szCs w:val="22"/>
        </w:rPr>
      </w:pPr>
      <w:r>
        <w:rPr>
          <w:rFonts w:ascii="Verdana" w:hAnsi="Verdana"/>
          <w:color w:val="000000"/>
          <w:sz w:val="22"/>
          <w:szCs w:val="22"/>
        </w:rPr>
        <w:t>Que e</w:t>
      </w:r>
      <w:r w:rsidRPr="00AB056E">
        <w:rPr>
          <w:rFonts w:ascii="Verdana" w:hAnsi="Verdana"/>
          <w:color w:val="000000"/>
          <w:sz w:val="22"/>
          <w:szCs w:val="22"/>
        </w:rPr>
        <w:t xml:space="preserve">n mérito de lo expuesto, </w:t>
      </w:r>
    </w:p>
    <w:p w:rsidR="00891168" w:rsidRDefault="00891168" w:rsidP="00891168">
      <w:pPr>
        <w:adjustRightInd w:val="0"/>
        <w:jc w:val="center"/>
        <w:rPr>
          <w:rFonts w:ascii="Verdana" w:hAnsi="Verdana"/>
          <w:b/>
          <w:color w:val="000000"/>
          <w:sz w:val="22"/>
          <w:szCs w:val="22"/>
        </w:rPr>
      </w:pPr>
    </w:p>
    <w:p w:rsidR="005100F1" w:rsidRDefault="005100F1" w:rsidP="00891168">
      <w:pPr>
        <w:adjustRightInd w:val="0"/>
        <w:jc w:val="center"/>
        <w:rPr>
          <w:rFonts w:ascii="Verdana" w:hAnsi="Verdana"/>
          <w:b/>
          <w:color w:val="000000"/>
          <w:sz w:val="22"/>
          <w:szCs w:val="22"/>
        </w:rPr>
      </w:pPr>
    </w:p>
    <w:p w:rsidR="00891168" w:rsidRDefault="00891168" w:rsidP="00891168">
      <w:pPr>
        <w:adjustRightInd w:val="0"/>
        <w:jc w:val="center"/>
        <w:rPr>
          <w:rFonts w:ascii="Verdana" w:hAnsi="Verdana"/>
          <w:b/>
          <w:color w:val="000000"/>
          <w:sz w:val="22"/>
          <w:szCs w:val="22"/>
        </w:rPr>
      </w:pPr>
      <w:r w:rsidRPr="00AB056E">
        <w:rPr>
          <w:rFonts w:ascii="Verdana" w:hAnsi="Verdana"/>
          <w:b/>
          <w:color w:val="000000"/>
          <w:sz w:val="22"/>
          <w:szCs w:val="22"/>
        </w:rPr>
        <w:t>RESUELVE</w:t>
      </w:r>
    </w:p>
    <w:p w:rsidR="00891168" w:rsidRDefault="00891168" w:rsidP="00891168">
      <w:pPr>
        <w:adjustRightInd w:val="0"/>
        <w:jc w:val="center"/>
        <w:rPr>
          <w:rFonts w:ascii="Verdana" w:hAnsi="Verdana"/>
          <w:b/>
          <w:color w:val="000000"/>
          <w:sz w:val="24"/>
          <w:szCs w:val="22"/>
        </w:rPr>
      </w:pPr>
    </w:p>
    <w:p w:rsidR="005100F1" w:rsidRDefault="005100F1" w:rsidP="00891168">
      <w:pPr>
        <w:adjustRightInd w:val="0"/>
        <w:jc w:val="center"/>
        <w:rPr>
          <w:rFonts w:ascii="Verdana" w:hAnsi="Verdana"/>
          <w:b/>
          <w:color w:val="000000"/>
          <w:sz w:val="24"/>
          <w:szCs w:val="22"/>
        </w:rPr>
      </w:pPr>
    </w:p>
    <w:p w:rsidR="00891168" w:rsidRPr="00AB056E" w:rsidRDefault="00891168" w:rsidP="00891168">
      <w:pPr>
        <w:adjustRightInd w:val="0"/>
        <w:jc w:val="both"/>
        <w:rPr>
          <w:rFonts w:ascii="Verdana" w:hAnsi="Verdana"/>
          <w:sz w:val="22"/>
          <w:szCs w:val="22"/>
        </w:rPr>
      </w:pPr>
      <w:r w:rsidRPr="00AB056E">
        <w:rPr>
          <w:rFonts w:ascii="Verdana" w:hAnsi="Verdana"/>
          <w:b/>
          <w:color w:val="000000"/>
          <w:sz w:val="22"/>
          <w:szCs w:val="22"/>
        </w:rPr>
        <w:t xml:space="preserve">Artículo 1. </w:t>
      </w:r>
      <w:r w:rsidR="004E6EB0" w:rsidRPr="004E6EB0">
        <w:rPr>
          <w:rFonts w:ascii="Verdana" w:hAnsi="Verdana"/>
          <w:b/>
          <w:color w:val="000000"/>
          <w:sz w:val="22"/>
          <w:szCs w:val="22"/>
        </w:rPr>
        <w:t>CREACIÓN Y OBJETO.</w:t>
      </w:r>
      <w:r w:rsidR="004E6EB0">
        <w:rPr>
          <w:rFonts w:ascii="Verdana" w:hAnsi="Verdana"/>
          <w:color w:val="000000"/>
          <w:sz w:val="22"/>
          <w:szCs w:val="22"/>
        </w:rPr>
        <w:t xml:space="preserve"> Crear el</w:t>
      </w:r>
      <w:r w:rsidR="004E6EB0" w:rsidRPr="004E6EB0">
        <w:rPr>
          <w:rFonts w:ascii="Verdana" w:hAnsi="Verdana"/>
          <w:color w:val="000000"/>
          <w:sz w:val="22"/>
          <w:szCs w:val="22"/>
        </w:rPr>
        <w:t xml:space="preserve"> Comité Directivo de </w:t>
      </w:r>
      <w:r w:rsidR="004E6EB0">
        <w:rPr>
          <w:rFonts w:ascii="Verdana" w:hAnsi="Verdana"/>
          <w:color w:val="000000"/>
          <w:sz w:val="22"/>
          <w:szCs w:val="22"/>
        </w:rPr>
        <w:t>Prosperidad Social</w:t>
      </w:r>
      <w:r w:rsidR="004E6EB0" w:rsidRPr="004E6EB0">
        <w:rPr>
          <w:rFonts w:ascii="Verdana" w:hAnsi="Verdana"/>
          <w:color w:val="000000"/>
          <w:sz w:val="22"/>
          <w:szCs w:val="22"/>
        </w:rPr>
        <w:t xml:space="preserve"> </w:t>
      </w:r>
      <w:r w:rsidR="004E6EB0">
        <w:rPr>
          <w:rFonts w:ascii="Verdana" w:hAnsi="Verdana"/>
          <w:color w:val="000000"/>
          <w:sz w:val="22"/>
          <w:szCs w:val="22"/>
        </w:rPr>
        <w:t>como</w:t>
      </w:r>
      <w:r w:rsidR="004E6EB0" w:rsidRPr="004E6EB0">
        <w:rPr>
          <w:rFonts w:ascii="Verdana" w:hAnsi="Verdana"/>
          <w:color w:val="000000"/>
          <w:sz w:val="22"/>
          <w:szCs w:val="22"/>
        </w:rPr>
        <w:t xml:space="preserve"> instancia coordinadora</w:t>
      </w:r>
      <w:r w:rsidR="004E6EB0">
        <w:rPr>
          <w:rFonts w:ascii="Verdana" w:hAnsi="Verdana"/>
          <w:color w:val="000000"/>
          <w:sz w:val="22"/>
          <w:szCs w:val="22"/>
        </w:rPr>
        <w:t>, asesora</w:t>
      </w:r>
      <w:r w:rsidR="004E6EB0" w:rsidRPr="004E6EB0">
        <w:rPr>
          <w:rFonts w:ascii="Verdana" w:hAnsi="Verdana"/>
          <w:color w:val="000000"/>
          <w:sz w:val="22"/>
          <w:szCs w:val="22"/>
        </w:rPr>
        <w:t xml:space="preserve"> y articuladora de la gestión de</w:t>
      </w:r>
      <w:r w:rsidR="004E6EB0">
        <w:rPr>
          <w:rFonts w:ascii="Verdana" w:hAnsi="Verdana"/>
          <w:color w:val="000000"/>
          <w:sz w:val="22"/>
          <w:szCs w:val="22"/>
        </w:rPr>
        <w:t xml:space="preserve"> </w:t>
      </w:r>
      <w:r w:rsidR="004E6EB0" w:rsidRPr="004E6EB0">
        <w:rPr>
          <w:rFonts w:ascii="Verdana" w:hAnsi="Verdana"/>
          <w:color w:val="000000"/>
          <w:sz w:val="22"/>
          <w:szCs w:val="22"/>
        </w:rPr>
        <w:t>l</w:t>
      </w:r>
      <w:r w:rsidR="004E6EB0">
        <w:rPr>
          <w:rFonts w:ascii="Verdana" w:hAnsi="Verdana"/>
          <w:color w:val="000000"/>
          <w:sz w:val="22"/>
          <w:szCs w:val="22"/>
        </w:rPr>
        <w:t>a</w:t>
      </w:r>
      <w:r w:rsidR="004E6EB0" w:rsidRPr="004E6EB0">
        <w:rPr>
          <w:rFonts w:ascii="Verdana" w:hAnsi="Verdana"/>
          <w:color w:val="000000"/>
          <w:sz w:val="22"/>
          <w:szCs w:val="22"/>
        </w:rPr>
        <w:t xml:space="preserve"> </w:t>
      </w:r>
      <w:r w:rsidR="004E6EB0">
        <w:rPr>
          <w:rFonts w:ascii="Verdana" w:hAnsi="Verdana"/>
          <w:color w:val="000000"/>
          <w:sz w:val="22"/>
          <w:szCs w:val="22"/>
        </w:rPr>
        <w:t>Entidad.</w:t>
      </w:r>
      <w:r w:rsidR="004E6EB0" w:rsidRPr="004E6EB0">
        <w:rPr>
          <w:rFonts w:ascii="Verdana" w:hAnsi="Verdana"/>
          <w:color w:val="000000"/>
          <w:sz w:val="22"/>
          <w:szCs w:val="22"/>
        </w:rPr>
        <w:t xml:space="preserve"> </w:t>
      </w:r>
    </w:p>
    <w:p w:rsidR="00891168" w:rsidRPr="00AB056E" w:rsidRDefault="00891168" w:rsidP="00891168">
      <w:pPr>
        <w:adjustRightInd w:val="0"/>
        <w:jc w:val="both"/>
        <w:rPr>
          <w:rFonts w:ascii="Verdana" w:hAnsi="Verdana"/>
          <w:sz w:val="22"/>
          <w:szCs w:val="22"/>
        </w:rPr>
      </w:pPr>
    </w:p>
    <w:p w:rsidR="0043591A" w:rsidRPr="0043591A" w:rsidRDefault="00891168" w:rsidP="0043591A">
      <w:pPr>
        <w:adjustRightInd w:val="0"/>
        <w:jc w:val="both"/>
        <w:rPr>
          <w:rFonts w:ascii="Verdana" w:hAnsi="Verdana"/>
          <w:color w:val="000000"/>
          <w:sz w:val="22"/>
          <w:szCs w:val="22"/>
        </w:rPr>
      </w:pPr>
      <w:r w:rsidRPr="00AB056E">
        <w:rPr>
          <w:rFonts w:ascii="Verdana" w:hAnsi="Verdana"/>
          <w:b/>
          <w:color w:val="000000"/>
          <w:sz w:val="22"/>
          <w:szCs w:val="22"/>
        </w:rPr>
        <w:t xml:space="preserve">Artículo 2. </w:t>
      </w:r>
      <w:r w:rsidR="004E6EB0" w:rsidRPr="0043591A">
        <w:rPr>
          <w:rFonts w:ascii="Verdana" w:hAnsi="Verdana"/>
          <w:b/>
          <w:color w:val="000000"/>
          <w:sz w:val="22"/>
          <w:szCs w:val="22"/>
        </w:rPr>
        <w:t>INTEGRANTES DEL COMITÉ.</w:t>
      </w:r>
      <w:r w:rsidR="0043591A">
        <w:rPr>
          <w:rFonts w:ascii="Verdana" w:hAnsi="Verdana"/>
          <w:color w:val="000000"/>
          <w:sz w:val="22"/>
          <w:szCs w:val="22"/>
        </w:rPr>
        <w:t xml:space="preserve"> </w:t>
      </w:r>
      <w:r w:rsidR="0043591A" w:rsidRPr="0043591A">
        <w:rPr>
          <w:rFonts w:ascii="Verdana" w:hAnsi="Verdana"/>
          <w:color w:val="000000"/>
          <w:sz w:val="22"/>
          <w:szCs w:val="22"/>
        </w:rPr>
        <w:t xml:space="preserve">El Comité Directivo de </w:t>
      </w:r>
      <w:r w:rsidR="0043591A">
        <w:rPr>
          <w:rFonts w:ascii="Verdana" w:hAnsi="Verdana"/>
          <w:color w:val="000000"/>
          <w:sz w:val="22"/>
          <w:szCs w:val="22"/>
        </w:rPr>
        <w:t>Prosperidad Social</w:t>
      </w:r>
      <w:r w:rsidR="0043591A" w:rsidRPr="0043591A">
        <w:rPr>
          <w:rFonts w:ascii="Verdana" w:hAnsi="Verdana"/>
          <w:color w:val="000000"/>
          <w:sz w:val="22"/>
          <w:szCs w:val="22"/>
        </w:rPr>
        <w:t xml:space="preserve"> estará integrado por:</w:t>
      </w:r>
    </w:p>
    <w:p w:rsidR="0043591A" w:rsidRPr="0043591A" w:rsidRDefault="0043591A" w:rsidP="0043591A">
      <w:pPr>
        <w:adjustRightInd w:val="0"/>
        <w:jc w:val="both"/>
        <w:rPr>
          <w:rFonts w:ascii="Verdana" w:hAnsi="Verdana"/>
          <w:color w:val="000000"/>
          <w:sz w:val="22"/>
          <w:szCs w:val="22"/>
        </w:rPr>
      </w:pPr>
    </w:p>
    <w:p w:rsidR="0043591A" w:rsidRPr="0043591A" w:rsidRDefault="0043591A" w:rsidP="0043591A">
      <w:pPr>
        <w:adjustRightInd w:val="0"/>
        <w:jc w:val="both"/>
        <w:rPr>
          <w:rFonts w:ascii="Verdana" w:hAnsi="Verdana"/>
          <w:color w:val="000000"/>
          <w:sz w:val="22"/>
          <w:szCs w:val="22"/>
        </w:rPr>
      </w:pPr>
      <w:r w:rsidRPr="0043591A">
        <w:rPr>
          <w:rFonts w:ascii="Verdana" w:hAnsi="Verdana"/>
          <w:color w:val="000000"/>
          <w:sz w:val="22"/>
          <w:szCs w:val="22"/>
        </w:rPr>
        <w:t xml:space="preserve">a) El (la) Director(a) de la Entidad, quien lo presidirá, </w:t>
      </w:r>
    </w:p>
    <w:p w:rsidR="00704CC6" w:rsidRDefault="0043591A" w:rsidP="0043591A">
      <w:pPr>
        <w:adjustRightInd w:val="0"/>
        <w:jc w:val="both"/>
        <w:rPr>
          <w:rFonts w:ascii="Verdana" w:hAnsi="Verdana"/>
          <w:color w:val="000000"/>
          <w:sz w:val="22"/>
          <w:szCs w:val="22"/>
        </w:rPr>
      </w:pPr>
      <w:r w:rsidRPr="0043591A">
        <w:rPr>
          <w:rFonts w:ascii="Verdana" w:hAnsi="Verdana"/>
          <w:color w:val="000000"/>
          <w:sz w:val="22"/>
          <w:szCs w:val="22"/>
        </w:rPr>
        <w:t xml:space="preserve">b) </w:t>
      </w:r>
      <w:r w:rsidR="00704CC6">
        <w:rPr>
          <w:rFonts w:ascii="Verdana" w:hAnsi="Verdana"/>
          <w:color w:val="000000"/>
          <w:sz w:val="22"/>
          <w:szCs w:val="22"/>
        </w:rPr>
        <w:t>El (la) Secretario (a) General,</w:t>
      </w:r>
    </w:p>
    <w:p w:rsidR="0043591A" w:rsidRPr="0043591A" w:rsidRDefault="00704CC6" w:rsidP="0043591A">
      <w:pPr>
        <w:adjustRightInd w:val="0"/>
        <w:jc w:val="both"/>
        <w:rPr>
          <w:rFonts w:ascii="Verdana" w:hAnsi="Verdana"/>
          <w:color w:val="000000"/>
          <w:sz w:val="22"/>
          <w:szCs w:val="22"/>
        </w:rPr>
      </w:pPr>
      <w:r>
        <w:rPr>
          <w:rFonts w:ascii="Verdana" w:hAnsi="Verdana"/>
          <w:color w:val="000000"/>
          <w:sz w:val="22"/>
          <w:szCs w:val="22"/>
        </w:rPr>
        <w:t xml:space="preserve">c) </w:t>
      </w:r>
      <w:r w:rsidR="0043591A" w:rsidRPr="0043591A">
        <w:rPr>
          <w:rFonts w:ascii="Verdana" w:hAnsi="Verdana"/>
          <w:color w:val="000000"/>
          <w:sz w:val="22"/>
          <w:szCs w:val="22"/>
        </w:rPr>
        <w:t xml:space="preserve">El (la) Subdirector(a) General </w:t>
      </w:r>
      <w:r w:rsidR="0043591A">
        <w:rPr>
          <w:rFonts w:ascii="Verdana" w:hAnsi="Verdana"/>
          <w:color w:val="000000"/>
          <w:sz w:val="22"/>
          <w:szCs w:val="22"/>
        </w:rPr>
        <w:t>para la Superación de la Pobreza</w:t>
      </w:r>
      <w:r w:rsidR="0043591A" w:rsidRPr="0043591A">
        <w:rPr>
          <w:rFonts w:ascii="Verdana" w:hAnsi="Verdana"/>
          <w:color w:val="000000"/>
          <w:sz w:val="22"/>
          <w:szCs w:val="22"/>
        </w:rPr>
        <w:t xml:space="preserve">, </w:t>
      </w:r>
    </w:p>
    <w:p w:rsidR="0043591A" w:rsidRPr="0043591A" w:rsidRDefault="00704CC6" w:rsidP="0043591A">
      <w:pPr>
        <w:adjustRightInd w:val="0"/>
        <w:jc w:val="both"/>
        <w:rPr>
          <w:rFonts w:ascii="Verdana" w:hAnsi="Verdana"/>
          <w:color w:val="000000"/>
          <w:sz w:val="22"/>
          <w:szCs w:val="22"/>
        </w:rPr>
      </w:pPr>
      <w:r>
        <w:rPr>
          <w:rFonts w:ascii="Verdana" w:hAnsi="Verdana"/>
          <w:color w:val="000000"/>
          <w:sz w:val="22"/>
          <w:szCs w:val="22"/>
        </w:rPr>
        <w:t>d</w:t>
      </w:r>
      <w:r w:rsidR="0043591A" w:rsidRPr="0043591A">
        <w:rPr>
          <w:rFonts w:ascii="Verdana" w:hAnsi="Verdana"/>
          <w:color w:val="000000"/>
          <w:sz w:val="22"/>
          <w:szCs w:val="22"/>
        </w:rPr>
        <w:t xml:space="preserve">) El (la) Subdirector(a) General de </w:t>
      </w:r>
      <w:r w:rsidR="0043591A">
        <w:rPr>
          <w:rFonts w:ascii="Verdana" w:hAnsi="Verdana"/>
          <w:color w:val="000000"/>
          <w:sz w:val="22"/>
          <w:szCs w:val="22"/>
        </w:rPr>
        <w:t>Programas y Proyectos</w:t>
      </w:r>
      <w:r w:rsidR="0043591A" w:rsidRPr="0043591A">
        <w:rPr>
          <w:rFonts w:ascii="Verdana" w:hAnsi="Verdana"/>
          <w:color w:val="000000"/>
          <w:sz w:val="22"/>
          <w:szCs w:val="22"/>
        </w:rPr>
        <w:t xml:space="preserve">, </w:t>
      </w:r>
    </w:p>
    <w:p w:rsidR="0043591A" w:rsidRPr="0043591A" w:rsidRDefault="00704CC6" w:rsidP="0043591A">
      <w:pPr>
        <w:adjustRightInd w:val="0"/>
        <w:jc w:val="both"/>
        <w:rPr>
          <w:rFonts w:ascii="Verdana" w:hAnsi="Verdana"/>
          <w:color w:val="000000"/>
          <w:sz w:val="22"/>
          <w:szCs w:val="22"/>
        </w:rPr>
      </w:pPr>
      <w:r>
        <w:rPr>
          <w:rFonts w:ascii="Verdana" w:hAnsi="Verdana"/>
          <w:color w:val="000000"/>
          <w:sz w:val="22"/>
          <w:szCs w:val="22"/>
        </w:rPr>
        <w:t>e</w:t>
      </w:r>
      <w:r w:rsidR="0043591A" w:rsidRPr="0043591A">
        <w:rPr>
          <w:rFonts w:ascii="Verdana" w:hAnsi="Verdana"/>
          <w:color w:val="000000"/>
          <w:sz w:val="22"/>
          <w:szCs w:val="22"/>
        </w:rPr>
        <w:t xml:space="preserve">) El (la) </w:t>
      </w:r>
      <w:r w:rsidR="0043591A">
        <w:rPr>
          <w:rFonts w:ascii="Verdana" w:hAnsi="Verdana"/>
          <w:color w:val="000000"/>
          <w:sz w:val="22"/>
          <w:szCs w:val="22"/>
        </w:rPr>
        <w:t>Director(a) de Gestión y Articulación de la Oferta Social</w:t>
      </w:r>
      <w:r w:rsidR="0043591A" w:rsidRPr="0043591A">
        <w:rPr>
          <w:rFonts w:ascii="Verdana" w:hAnsi="Verdana"/>
          <w:color w:val="000000"/>
          <w:sz w:val="22"/>
          <w:szCs w:val="22"/>
        </w:rPr>
        <w:t xml:space="preserve">, </w:t>
      </w:r>
    </w:p>
    <w:p w:rsidR="0043591A" w:rsidRPr="0043591A" w:rsidRDefault="00704CC6" w:rsidP="0043591A">
      <w:pPr>
        <w:adjustRightInd w:val="0"/>
        <w:jc w:val="both"/>
        <w:rPr>
          <w:rFonts w:ascii="Verdana" w:hAnsi="Verdana"/>
          <w:color w:val="000000"/>
          <w:sz w:val="22"/>
          <w:szCs w:val="22"/>
        </w:rPr>
      </w:pPr>
      <w:r>
        <w:rPr>
          <w:rFonts w:ascii="Verdana" w:hAnsi="Verdana"/>
          <w:color w:val="000000"/>
          <w:sz w:val="22"/>
          <w:szCs w:val="22"/>
        </w:rPr>
        <w:t>f</w:t>
      </w:r>
      <w:r w:rsidR="0043591A" w:rsidRPr="0043591A">
        <w:rPr>
          <w:rFonts w:ascii="Verdana" w:hAnsi="Verdana"/>
          <w:color w:val="000000"/>
          <w:sz w:val="22"/>
          <w:szCs w:val="22"/>
        </w:rPr>
        <w:t xml:space="preserve">) El (la) </w:t>
      </w:r>
      <w:r w:rsidR="0043591A">
        <w:rPr>
          <w:rFonts w:ascii="Verdana" w:hAnsi="Verdana"/>
          <w:color w:val="000000"/>
          <w:sz w:val="22"/>
          <w:szCs w:val="22"/>
        </w:rPr>
        <w:t>Director(a) de Acompañamiento Familiar y Comunitario,</w:t>
      </w:r>
    </w:p>
    <w:p w:rsidR="0043591A" w:rsidRPr="0043591A" w:rsidRDefault="00704CC6" w:rsidP="0043591A">
      <w:pPr>
        <w:adjustRightInd w:val="0"/>
        <w:jc w:val="both"/>
        <w:rPr>
          <w:rFonts w:ascii="Verdana" w:hAnsi="Verdana"/>
          <w:color w:val="000000"/>
          <w:sz w:val="22"/>
          <w:szCs w:val="22"/>
        </w:rPr>
      </w:pPr>
      <w:r>
        <w:rPr>
          <w:rFonts w:ascii="Verdana" w:hAnsi="Verdana"/>
          <w:color w:val="000000"/>
          <w:sz w:val="22"/>
          <w:szCs w:val="22"/>
        </w:rPr>
        <w:t>g</w:t>
      </w:r>
      <w:r w:rsidR="0043591A" w:rsidRPr="0043591A">
        <w:rPr>
          <w:rFonts w:ascii="Verdana" w:hAnsi="Verdana"/>
          <w:color w:val="000000"/>
          <w:sz w:val="22"/>
          <w:szCs w:val="22"/>
        </w:rPr>
        <w:t xml:space="preserve">) El (la) </w:t>
      </w:r>
      <w:r w:rsidR="0043591A">
        <w:rPr>
          <w:rFonts w:ascii="Verdana" w:hAnsi="Verdana"/>
          <w:color w:val="000000"/>
          <w:sz w:val="22"/>
          <w:szCs w:val="22"/>
        </w:rPr>
        <w:t>Director(a) de Transferencias Monetarias Condicionadas,</w:t>
      </w:r>
    </w:p>
    <w:p w:rsidR="0043591A" w:rsidRPr="0043591A" w:rsidRDefault="00704CC6" w:rsidP="0043591A">
      <w:pPr>
        <w:adjustRightInd w:val="0"/>
        <w:jc w:val="both"/>
        <w:rPr>
          <w:rFonts w:ascii="Verdana" w:hAnsi="Verdana"/>
          <w:color w:val="000000"/>
          <w:sz w:val="22"/>
          <w:szCs w:val="22"/>
        </w:rPr>
      </w:pPr>
      <w:r>
        <w:rPr>
          <w:rFonts w:ascii="Verdana" w:hAnsi="Verdana"/>
          <w:color w:val="000000"/>
          <w:sz w:val="22"/>
          <w:szCs w:val="22"/>
        </w:rPr>
        <w:lastRenderedPageBreak/>
        <w:t>h</w:t>
      </w:r>
      <w:r w:rsidR="0043591A" w:rsidRPr="0043591A">
        <w:rPr>
          <w:rFonts w:ascii="Verdana" w:hAnsi="Verdana"/>
          <w:color w:val="000000"/>
          <w:sz w:val="22"/>
          <w:szCs w:val="22"/>
        </w:rPr>
        <w:t xml:space="preserve">) El (la) </w:t>
      </w:r>
      <w:r w:rsidR="0043591A">
        <w:rPr>
          <w:rFonts w:ascii="Verdana" w:hAnsi="Verdana"/>
          <w:color w:val="000000"/>
          <w:sz w:val="22"/>
          <w:szCs w:val="22"/>
        </w:rPr>
        <w:t>Director(a) de Inclusión Productiva</w:t>
      </w:r>
      <w:r w:rsidR="0043591A" w:rsidRPr="0043591A">
        <w:rPr>
          <w:rFonts w:ascii="Verdana" w:hAnsi="Verdana"/>
          <w:color w:val="000000"/>
          <w:sz w:val="22"/>
          <w:szCs w:val="22"/>
        </w:rPr>
        <w:t>,</w:t>
      </w:r>
    </w:p>
    <w:p w:rsidR="0043591A" w:rsidRDefault="00704CC6" w:rsidP="0043591A">
      <w:pPr>
        <w:adjustRightInd w:val="0"/>
        <w:jc w:val="both"/>
        <w:rPr>
          <w:rFonts w:ascii="Verdana" w:hAnsi="Verdana"/>
          <w:color w:val="000000"/>
          <w:sz w:val="22"/>
          <w:szCs w:val="22"/>
        </w:rPr>
      </w:pPr>
      <w:r>
        <w:rPr>
          <w:rFonts w:ascii="Verdana" w:hAnsi="Verdana"/>
          <w:color w:val="000000"/>
          <w:sz w:val="22"/>
          <w:szCs w:val="22"/>
        </w:rPr>
        <w:t>i</w:t>
      </w:r>
      <w:r w:rsidR="0043591A" w:rsidRPr="0043591A">
        <w:rPr>
          <w:rFonts w:ascii="Verdana" w:hAnsi="Verdana"/>
          <w:color w:val="000000"/>
          <w:sz w:val="22"/>
          <w:szCs w:val="22"/>
        </w:rPr>
        <w:t xml:space="preserve">) El (la) </w:t>
      </w:r>
      <w:r>
        <w:rPr>
          <w:rFonts w:ascii="Verdana" w:hAnsi="Verdana"/>
          <w:color w:val="000000"/>
          <w:sz w:val="22"/>
          <w:szCs w:val="22"/>
        </w:rPr>
        <w:t>Director(a) de Infraestructura Social y Hábitat,</w:t>
      </w:r>
    </w:p>
    <w:p w:rsidR="00704CC6" w:rsidRDefault="00704CC6" w:rsidP="0043591A">
      <w:pPr>
        <w:adjustRightInd w:val="0"/>
        <w:jc w:val="both"/>
        <w:rPr>
          <w:rFonts w:ascii="Verdana" w:hAnsi="Verdana"/>
          <w:color w:val="000000"/>
          <w:sz w:val="22"/>
          <w:szCs w:val="22"/>
        </w:rPr>
      </w:pPr>
      <w:r>
        <w:rPr>
          <w:rFonts w:ascii="Verdana" w:hAnsi="Verdana"/>
          <w:color w:val="000000"/>
          <w:sz w:val="22"/>
          <w:szCs w:val="22"/>
        </w:rPr>
        <w:t>j) El (la) Jefe de la Oficina de Tecnología de la Información,</w:t>
      </w:r>
    </w:p>
    <w:p w:rsidR="00704CC6" w:rsidRDefault="00704CC6" w:rsidP="0043591A">
      <w:pPr>
        <w:adjustRightInd w:val="0"/>
        <w:jc w:val="both"/>
        <w:rPr>
          <w:rFonts w:ascii="Verdana" w:hAnsi="Verdana"/>
          <w:color w:val="000000"/>
          <w:sz w:val="22"/>
          <w:szCs w:val="22"/>
        </w:rPr>
      </w:pPr>
      <w:r>
        <w:rPr>
          <w:rFonts w:ascii="Verdana" w:hAnsi="Verdana"/>
          <w:color w:val="000000"/>
          <w:sz w:val="22"/>
          <w:szCs w:val="22"/>
        </w:rPr>
        <w:t>k) El (la) Jefe de la Oficina Asesora de Planeación,</w:t>
      </w:r>
    </w:p>
    <w:p w:rsidR="00704CC6" w:rsidRDefault="00704CC6" w:rsidP="0043591A">
      <w:pPr>
        <w:adjustRightInd w:val="0"/>
        <w:jc w:val="both"/>
        <w:rPr>
          <w:rFonts w:ascii="Verdana" w:hAnsi="Verdana"/>
          <w:color w:val="000000"/>
          <w:sz w:val="22"/>
          <w:szCs w:val="22"/>
        </w:rPr>
      </w:pPr>
      <w:r>
        <w:rPr>
          <w:rFonts w:ascii="Verdana" w:hAnsi="Verdana"/>
          <w:color w:val="000000"/>
          <w:sz w:val="22"/>
          <w:szCs w:val="22"/>
        </w:rPr>
        <w:t xml:space="preserve">l) El (la) Jefe de la Oficina Asesora Jurídica, </w:t>
      </w:r>
    </w:p>
    <w:p w:rsidR="00704CC6" w:rsidRDefault="00704CC6" w:rsidP="0043591A">
      <w:pPr>
        <w:adjustRightInd w:val="0"/>
        <w:jc w:val="both"/>
        <w:rPr>
          <w:rFonts w:ascii="Verdana" w:hAnsi="Verdana"/>
          <w:color w:val="000000"/>
          <w:sz w:val="22"/>
          <w:szCs w:val="22"/>
        </w:rPr>
      </w:pPr>
      <w:r>
        <w:rPr>
          <w:rFonts w:ascii="Verdana" w:hAnsi="Verdana"/>
          <w:color w:val="000000"/>
          <w:sz w:val="22"/>
          <w:szCs w:val="22"/>
        </w:rPr>
        <w:t xml:space="preserve">m) El (la) Jefe de la Oficina de Comunicaciones, </w:t>
      </w:r>
    </w:p>
    <w:p w:rsidR="00704CC6" w:rsidRDefault="00704CC6" w:rsidP="0043591A">
      <w:pPr>
        <w:adjustRightInd w:val="0"/>
        <w:jc w:val="both"/>
        <w:rPr>
          <w:rFonts w:ascii="Verdana" w:hAnsi="Verdana"/>
          <w:color w:val="000000"/>
          <w:sz w:val="22"/>
          <w:szCs w:val="22"/>
        </w:rPr>
      </w:pPr>
      <w:r>
        <w:rPr>
          <w:rFonts w:ascii="Verdana" w:hAnsi="Verdana"/>
          <w:color w:val="000000"/>
          <w:sz w:val="22"/>
          <w:szCs w:val="22"/>
        </w:rPr>
        <w:t xml:space="preserve">n) El (la) Jefe de la Oficina de Gestión Regional. </w:t>
      </w:r>
    </w:p>
    <w:p w:rsidR="0043591A" w:rsidRPr="0043591A" w:rsidRDefault="0043591A" w:rsidP="0043591A">
      <w:pPr>
        <w:adjustRightInd w:val="0"/>
        <w:jc w:val="both"/>
        <w:rPr>
          <w:rFonts w:ascii="Verdana" w:hAnsi="Verdana"/>
          <w:color w:val="000000"/>
          <w:sz w:val="22"/>
          <w:szCs w:val="22"/>
        </w:rPr>
      </w:pPr>
    </w:p>
    <w:p w:rsidR="0043591A" w:rsidRPr="0043591A" w:rsidRDefault="0043591A" w:rsidP="0043591A">
      <w:pPr>
        <w:adjustRightInd w:val="0"/>
        <w:jc w:val="both"/>
        <w:rPr>
          <w:rFonts w:ascii="Verdana" w:hAnsi="Verdana"/>
          <w:color w:val="000000"/>
          <w:sz w:val="22"/>
          <w:szCs w:val="22"/>
        </w:rPr>
      </w:pPr>
      <w:r w:rsidRPr="00704CC6">
        <w:rPr>
          <w:rFonts w:ascii="Verdana" w:hAnsi="Verdana"/>
          <w:b/>
          <w:color w:val="000000"/>
          <w:sz w:val="22"/>
          <w:szCs w:val="22"/>
        </w:rPr>
        <w:t>Parágrafo</w:t>
      </w:r>
      <w:r w:rsidR="00704CC6">
        <w:rPr>
          <w:rFonts w:ascii="Verdana" w:hAnsi="Verdana"/>
          <w:b/>
          <w:color w:val="000000"/>
          <w:sz w:val="22"/>
          <w:szCs w:val="22"/>
        </w:rPr>
        <w:t xml:space="preserve"> Primero</w:t>
      </w:r>
      <w:r w:rsidRPr="00704CC6">
        <w:rPr>
          <w:rFonts w:ascii="Verdana" w:hAnsi="Verdana"/>
          <w:b/>
          <w:color w:val="000000"/>
          <w:sz w:val="22"/>
          <w:szCs w:val="22"/>
        </w:rPr>
        <w:t>:</w:t>
      </w:r>
      <w:r w:rsidRPr="0043591A">
        <w:rPr>
          <w:rFonts w:ascii="Verdana" w:hAnsi="Verdana"/>
          <w:color w:val="000000"/>
          <w:sz w:val="22"/>
          <w:szCs w:val="22"/>
        </w:rPr>
        <w:t xml:space="preserve"> Podrán asistir en calidad de invitados</w:t>
      </w:r>
      <w:r w:rsidR="00704CC6">
        <w:rPr>
          <w:rFonts w:ascii="Verdana" w:hAnsi="Verdana"/>
          <w:color w:val="000000"/>
          <w:sz w:val="22"/>
          <w:szCs w:val="22"/>
        </w:rPr>
        <w:t>, con voz y sin voto,</w:t>
      </w:r>
      <w:r w:rsidRPr="0043591A">
        <w:rPr>
          <w:rFonts w:ascii="Verdana" w:hAnsi="Verdana"/>
          <w:color w:val="000000"/>
          <w:sz w:val="22"/>
          <w:szCs w:val="22"/>
        </w:rPr>
        <w:t xml:space="preserve"> el</w:t>
      </w:r>
      <w:r w:rsidR="009D392E">
        <w:rPr>
          <w:rFonts w:ascii="Verdana" w:hAnsi="Verdana"/>
          <w:color w:val="000000"/>
          <w:sz w:val="22"/>
          <w:szCs w:val="22"/>
        </w:rPr>
        <w:t xml:space="preserve"> (la)</w:t>
      </w:r>
      <w:r w:rsidRPr="0043591A">
        <w:rPr>
          <w:rFonts w:ascii="Verdana" w:hAnsi="Verdana"/>
          <w:color w:val="000000"/>
          <w:sz w:val="22"/>
          <w:szCs w:val="22"/>
        </w:rPr>
        <w:t xml:space="preserve"> Jefe de la Oficina de Control Interno y los funcionarios que la Dirección considere conveniente.</w:t>
      </w:r>
    </w:p>
    <w:p w:rsidR="00891168" w:rsidRPr="00AB056E" w:rsidRDefault="004E6EB0" w:rsidP="00891168">
      <w:pPr>
        <w:adjustRightInd w:val="0"/>
        <w:jc w:val="both"/>
        <w:rPr>
          <w:rFonts w:ascii="Verdana" w:hAnsi="Verdana"/>
          <w:sz w:val="22"/>
          <w:szCs w:val="22"/>
        </w:rPr>
      </w:pPr>
      <w:r>
        <w:rPr>
          <w:rFonts w:ascii="Verdana" w:hAnsi="Verdana"/>
          <w:color w:val="000000"/>
          <w:sz w:val="22"/>
          <w:szCs w:val="22"/>
        </w:rPr>
        <w:t xml:space="preserve"> </w:t>
      </w:r>
    </w:p>
    <w:p w:rsidR="00891168" w:rsidRPr="00704CC6" w:rsidRDefault="00891168" w:rsidP="00891168">
      <w:pPr>
        <w:adjustRightInd w:val="0"/>
        <w:jc w:val="both"/>
        <w:rPr>
          <w:rFonts w:ascii="Verdana" w:hAnsi="Verdana"/>
          <w:sz w:val="22"/>
          <w:szCs w:val="22"/>
        </w:rPr>
      </w:pPr>
      <w:r>
        <w:rPr>
          <w:rFonts w:ascii="Verdana" w:hAnsi="Verdana"/>
          <w:b/>
          <w:sz w:val="22"/>
          <w:szCs w:val="22"/>
        </w:rPr>
        <w:t>Parágrafo</w:t>
      </w:r>
      <w:r w:rsidR="00704CC6">
        <w:rPr>
          <w:rFonts w:ascii="Verdana" w:hAnsi="Verdana"/>
          <w:b/>
          <w:sz w:val="22"/>
          <w:szCs w:val="22"/>
        </w:rPr>
        <w:t xml:space="preserve"> Segundo</w:t>
      </w:r>
      <w:r>
        <w:rPr>
          <w:rFonts w:ascii="Verdana" w:hAnsi="Verdana"/>
          <w:b/>
          <w:sz w:val="22"/>
          <w:szCs w:val="22"/>
        </w:rPr>
        <w:t xml:space="preserve">. </w:t>
      </w:r>
      <w:r w:rsidR="00704CC6">
        <w:rPr>
          <w:rFonts w:ascii="Verdana" w:hAnsi="Verdana"/>
          <w:sz w:val="22"/>
          <w:szCs w:val="22"/>
        </w:rPr>
        <w:t xml:space="preserve">La </w:t>
      </w:r>
      <w:r w:rsidR="005100F1">
        <w:rPr>
          <w:rFonts w:ascii="Verdana" w:hAnsi="Verdana"/>
          <w:sz w:val="22"/>
          <w:szCs w:val="22"/>
        </w:rPr>
        <w:t>Secret</w:t>
      </w:r>
      <w:bookmarkStart w:id="0" w:name="_GoBack"/>
      <w:bookmarkEnd w:id="0"/>
      <w:r w:rsidR="005100F1">
        <w:rPr>
          <w:rFonts w:ascii="Verdana" w:hAnsi="Verdana"/>
          <w:sz w:val="22"/>
          <w:szCs w:val="22"/>
        </w:rPr>
        <w:t xml:space="preserve">aría Técnica </w:t>
      </w:r>
      <w:r w:rsidR="00704CC6">
        <w:rPr>
          <w:rFonts w:ascii="Verdana" w:hAnsi="Verdana"/>
          <w:sz w:val="22"/>
          <w:szCs w:val="22"/>
        </w:rPr>
        <w:t xml:space="preserve">del Comité Directivo de Prosperidad Social será el (la) Asesor(a) del Despacho que designe para tal efecto el (la) Director(a) de la Entidad, quien deberá realizar y archivar las actas, anexar la relación de asistencia firmada por los asistentes, realizar seguimiento al cumplimiento de los compromisos y citar a sesiones ordinarias y extraordinarias a los integrantes del Comité. </w:t>
      </w:r>
    </w:p>
    <w:p w:rsidR="00891168" w:rsidRPr="00AB056E" w:rsidRDefault="00891168" w:rsidP="00891168">
      <w:pPr>
        <w:adjustRightInd w:val="0"/>
        <w:jc w:val="both"/>
        <w:rPr>
          <w:rFonts w:ascii="Verdana" w:hAnsi="Verdana"/>
          <w:sz w:val="22"/>
          <w:szCs w:val="22"/>
        </w:rPr>
      </w:pPr>
    </w:p>
    <w:p w:rsidR="00704CC6" w:rsidRPr="00704CC6" w:rsidRDefault="00891168" w:rsidP="00704CC6">
      <w:pPr>
        <w:adjustRightInd w:val="0"/>
        <w:jc w:val="both"/>
        <w:rPr>
          <w:rFonts w:ascii="Verdana" w:hAnsi="Verdana"/>
          <w:color w:val="000000"/>
          <w:sz w:val="22"/>
          <w:szCs w:val="22"/>
        </w:rPr>
      </w:pPr>
      <w:r w:rsidRPr="00AB056E">
        <w:rPr>
          <w:rFonts w:ascii="Verdana" w:hAnsi="Verdana"/>
          <w:b/>
          <w:sz w:val="22"/>
          <w:szCs w:val="22"/>
        </w:rPr>
        <w:t xml:space="preserve">Artículo 3. </w:t>
      </w:r>
      <w:r w:rsidR="00704CC6">
        <w:rPr>
          <w:rFonts w:ascii="Verdana" w:hAnsi="Verdana"/>
          <w:b/>
          <w:sz w:val="22"/>
          <w:szCs w:val="22"/>
        </w:rPr>
        <w:t xml:space="preserve">FUNCIONES DEL COMITÉ. </w:t>
      </w:r>
      <w:r w:rsidR="00704CC6" w:rsidRPr="00704CC6">
        <w:rPr>
          <w:rFonts w:ascii="Verdana" w:hAnsi="Verdana"/>
          <w:color w:val="000000"/>
          <w:sz w:val="22"/>
          <w:szCs w:val="22"/>
        </w:rPr>
        <w:t xml:space="preserve">El Comité Directivo de </w:t>
      </w:r>
      <w:r w:rsidR="00704CC6">
        <w:rPr>
          <w:rFonts w:ascii="Verdana" w:hAnsi="Verdana"/>
          <w:color w:val="000000"/>
          <w:sz w:val="22"/>
          <w:szCs w:val="22"/>
        </w:rPr>
        <w:t>Prosperidad Social</w:t>
      </w:r>
      <w:r w:rsidR="00704CC6" w:rsidRPr="00704CC6">
        <w:rPr>
          <w:rFonts w:ascii="Verdana" w:hAnsi="Verdana"/>
          <w:color w:val="000000"/>
          <w:sz w:val="22"/>
          <w:szCs w:val="22"/>
        </w:rPr>
        <w:t xml:space="preserve"> tendrá las siguientes funciones:</w:t>
      </w:r>
    </w:p>
    <w:p w:rsidR="00704CC6" w:rsidRPr="00704CC6" w:rsidRDefault="00704CC6" w:rsidP="00704CC6">
      <w:pPr>
        <w:adjustRightInd w:val="0"/>
        <w:jc w:val="both"/>
        <w:rPr>
          <w:rFonts w:ascii="Verdana" w:hAnsi="Verdana"/>
          <w:color w:val="000000"/>
          <w:sz w:val="22"/>
          <w:szCs w:val="22"/>
        </w:rPr>
      </w:pPr>
    </w:p>
    <w:p w:rsidR="00704CC6" w:rsidRPr="00704CC6" w:rsidRDefault="00704CC6" w:rsidP="00704CC6">
      <w:pPr>
        <w:adjustRightInd w:val="0"/>
        <w:jc w:val="both"/>
        <w:rPr>
          <w:rFonts w:ascii="Verdana" w:hAnsi="Verdana"/>
          <w:color w:val="000000"/>
          <w:sz w:val="22"/>
          <w:szCs w:val="22"/>
        </w:rPr>
      </w:pPr>
      <w:r w:rsidRPr="00704CC6">
        <w:rPr>
          <w:rFonts w:ascii="Verdana" w:hAnsi="Verdana"/>
          <w:color w:val="000000"/>
          <w:sz w:val="22"/>
          <w:szCs w:val="22"/>
        </w:rPr>
        <w:t xml:space="preserve">a) Coordinar, articular y evaluar el cumplimiento de los objetivos y metas institucionales en concordancia con el Plan </w:t>
      </w:r>
      <w:r>
        <w:rPr>
          <w:rFonts w:ascii="Verdana" w:hAnsi="Verdana"/>
          <w:color w:val="000000"/>
          <w:sz w:val="22"/>
          <w:szCs w:val="22"/>
        </w:rPr>
        <w:t xml:space="preserve">Nacional </w:t>
      </w:r>
      <w:r w:rsidRPr="00704CC6">
        <w:rPr>
          <w:rFonts w:ascii="Verdana" w:hAnsi="Verdana"/>
          <w:color w:val="000000"/>
          <w:sz w:val="22"/>
          <w:szCs w:val="22"/>
        </w:rPr>
        <w:t>de Desarrollo, establec</w:t>
      </w:r>
      <w:r w:rsidR="00242138">
        <w:rPr>
          <w:rFonts w:ascii="Verdana" w:hAnsi="Verdana"/>
          <w:color w:val="000000"/>
          <w:sz w:val="22"/>
          <w:szCs w:val="22"/>
        </w:rPr>
        <w:t>iendo</w:t>
      </w:r>
      <w:r w:rsidRPr="00704CC6">
        <w:rPr>
          <w:rFonts w:ascii="Verdana" w:hAnsi="Verdana"/>
          <w:color w:val="000000"/>
          <w:sz w:val="22"/>
          <w:szCs w:val="22"/>
        </w:rPr>
        <w:t xml:space="preserve"> los correctivos necesarios.</w:t>
      </w:r>
    </w:p>
    <w:p w:rsidR="00704CC6" w:rsidRPr="00704CC6" w:rsidRDefault="00704CC6" w:rsidP="00704CC6">
      <w:pPr>
        <w:adjustRightInd w:val="0"/>
        <w:jc w:val="both"/>
        <w:rPr>
          <w:rFonts w:ascii="Verdana" w:hAnsi="Verdana"/>
          <w:color w:val="000000"/>
          <w:sz w:val="22"/>
          <w:szCs w:val="22"/>
        </w:rPr>
      </w:pPr>
      <w:r w:rsidRPr="00704CC6">
        <w:rPr>
          <w:rFonts w:ascii="Verdana" w:hAnsi="Verdana"/>
          <w:color w:val="000000"/>
          <w:sz w:val="22"/>
          <w:szCs w:val="22"/>
        </w:rPr>
        <w:t>b) Coordinar y articular la aprobación y seguimiento de los planes estratégicos y de mejoramiento de la Entidad, estableciendo los responsables del cumplimiento de los compromisos de los mismos.</w:t>
      </w:r>
    </w:p>
    <w:p w:rsidR="00704CC6" w:rsidRPr="00704CC6" w:rsidRDefault="00704CC6" w:rsidP="00704CC6">
      <w:pPr>
        <w:adjustRightInd w:val="0"/>
        <w:jc w:val="both"/>
        <w:rPr>
          <w:rFonts w:ascii="Verdana" w:hAnsi="Verdana"/>
          <w:color w:val="000000"/>
          <w:sz w:val="22"/>
          <w:szCs w:val="22"/>
        </w:rPr>
      </w:pPr>
      <w:r w:rsidRPr="00704CC6">
        <w:rPr>
          <w:rFonts w:ascii="Verdana" w:hAnsi="Verdana"/>
          <w:color w:val="000000"/>
          <w:sz w:val="22"/>
          <w:szCs w:val="22"/>
        </w:rPr>
        <w:t xml:space="preserve">c) Coordinar el seguimiento al cumplimiento de objetivos, metas y funciones de cada una de las dependencias de la Entidad y establecer los correctivos necesarios. </w:t>
      </w:r>
    </w:p>
    <w:p w:rsidR="00704CC6" w:rsidRPr="00704CC6" w:rsidRDefault="00704CC6" w:rsidP="00704CC6">
      <w:pPr>
        <w:adjustRightInd w:val="0"/>
        <w:jc w:val="both"/>
        <w:rPr>
          <w:rFonts w:ascii="Verdana" w:hAnsi="Verdana"/>
          <w:color w:val="000000"/>
          <w:sz w:val="22"/>
          <w:szCs w:val="22"/>
        </w:rPr>
      </w:pPr>
      <w:r w:rsidRPr="00704CC6">
        <w:rPr>
          <w:rFonts w:ascii="Verdana" w:hAnsi="Verdana"/>
          <w:color w:val="000000"/>
          <w:sz w:val="22"/>
          <w:szCs w:val="22"/>
        </w:rPr>
        <w:t xml:space="preserve">d) Coordinar el seguimiento a la ejecución presupuestal de los planes, programas y proyectos de </w:t>
      </w:r>
      <w:r w:rsidR="00BB5396">
        <w:rPr>
          <w:rFonts w:ascii="Verdana" w:hAnsi="Verdana"/>
          <w:color w:val="000000"/>
          <w:sz w:val="22"/>
          <w:szCs w:val="22"/>
        </w:rPr>
        <w:t>Prosperidad Social</w:t>
      </w:r>
      <w:r w:rsidRPr="00704CC6">
        <w:rPr>
          <w:rFonts w:ascii="Verdana" w:hAnsi="Verdana"/>
          <w:color w:val="000000"/>
          <w:sz w:val="22"/>
          <w:szCs w:val="22"/>
        </w:rPr>
        <w:t xml:space="preserve"> y establecer los correctivos necesarios</w:t>
      </w:r>
      <w:r w:rsidR="001772B1">
        <w:rPr>
          <w:rFonts w:ascii="Verdana" w:hAnsi="Verdana"/>
          <w:color w:val="000000"/>
          <w:sz w:val="22"/>
          <w:szCs w:val="22"/>
        </w:rPr>
        <w:t xml:space="preserve"> de conformidad con el informe que para tal efecto presente la Oficina Asesora de Planeación</w:t>
      </w:r>
      <w:r w:rsidRPr="00704CC6">
        <w:rPr>
          <w:rFonts w:ascii="Verdana" w:hAnsi="Verdana"/>
          <w:color w:val="000000"/>
          <w:sz w:val="22"/>
          <w:szCs w:val="22"/>
        </w:rPr>
        <w:t>.</w:t>
      </w:r>
    </w:p>
    <w:p w:rsidR="00704CC6" w:rsidRPr="00704CC6" w:rsidRDefault="00704CC6" w:rsidP="00704CC6">
      <w:pPr>
        <w:adjustRightInd w:val="0"/>
        <w:jc w:val="both"/>
        <w:rPr>
          <w:rFonts w:ascii="Verdana" w:hAnsi="Verdana"/>
          <w:color w:val="000000"/>
          <w:sz w:val="22"/>
          <w:szCs w:val="22"/>
        </w:rPr>
      </w:pPr>
      <w:r w:rsidRPr="00704CC6">
        <w:rPr>
          <w:rFonts w:ascii="Verdana" w:hAnsi="Verdana"/>
          <w:color w:val="000000"/>
          <w:sz w:val="22"/>
          <w:szCs w:val="22"/>
        </w:rPr>
        <w:t xml:space="preserve">e) </w:t>
      </w:r>
      <w:r w:rsidR="00CA0809" w:rsidRPr="00704CC6">
        <w:rPr>
          <w:rFonts w:ascii="Verdana" w:hAnsi="Verdana"/>
          <w:color w:val="000000"/>
          <w:sz w:val="22"/>
          <w:szCs w:val="22"/>
        </w:rPr>
        <w:t xml:space="preserve">Las demás que se deriven de la naturaleza del objeto del Comité. </w:t>
      </w:r>
      <w:r w:rsidR="00BB5396">
        <w:rPr>
          <w:rFonts w:ascii="Verdana" w:hAnsi="Verdana"/>
          <w:color w:val="000000"/>
          <w:sz w:val="22"/>
          <w:szCs w:val="22"/>
        </w:rPr>
        <w:t xml:space="preserve"> </w:t>
      </w:r>
    </w:p>
    <w:p w:rsidR="00704CC6" w:rsidRPr="00704CC6" w:rsidRDefault="00704CC6" w:rsidP="00704CC6">
      <w:pPr>
        <w:adjustRightInd w:val="0"/>
        <w:jc w:val="both"/>
        <w:rPr>
          <w:rFonts w:ascii="Verdana" w:hAnsi="Verdana"/>
          <w:color w:val="000000"/>
          <w:sz w:val="22"/>
          <w:szCs w:val="22"/>
        </w:rPr>
      </w:pPr>
    </w:p>
    <w:p w:rsidR="00CA0809" w:rsidRPr="00CA0809" w:rsidRDefault="00891168" w:rsidP="00CA0809">
      <w:pPr>
        <w:jc w:val="both"/>
        <w:rPr>
          <w:rFonts w:ascii="Verdana" w:hAnsi="Verdana"/>
          <w:sz w:val="22"/>
          <w:szCs w:val="22"/>
        </w:rPr>
      </w:pPr>
      <w:r w:rsidRPr="00AB056E">
        <w:rPr>
          <w:rFonts w:ascii="Verdana" w:hAnsi="Verdana"/>
          <w:b/>
          <w:sz w:val="22"/>
          <w:szCs w:val="22"/>
        </w:rPr>
        <w:t xml:space="preserve">Artículo 4. </w:t>
      </w:r>
      <w:r w:rsidR="00CA0809" w:rsidRPr="00CA0809">
        <w:rPr>
          <w:rFonts w:ascii="Verdana" w:hAnsi="Verdana"/>
          <w:b/>
          <w:sz w:val="22"/>
          <w:szCs w:val="22"/>
        </w:rPr>
        <w:t>SESIONES</w:t>
      </w:r>
      <w:r w:rsidR="00CA0809">
        <w:rPr>
          <w:rFonts w:ascii="Verdana" w:hAnsi="Verdana"/>
          <w:b/>
          <w:sz w:val="22"/>
          <w:szCs w:val="22"/>
        </w:rPr>
        <w:t>.</w:t>
      </w:r>
      <w:r w:rsidR="00CA0809" w:rsidRPr="00CA0809">
        <w:rPr>
          <w:rFonts w:ascii="Verdana" w:hAnsi="Verdana"/>
          <w:sz w:val="22"/>
          <w:szCs w:val="22"/>
        </w:rPr>
        <w:t xml:space="preserve"> El Comité Directivo de </w:t>
      </w:r>
      <w:r w:rsidR="00CA0809">
        <w:rPr>
          <w:rFonts w:ascii="Verdana" w:hAnsi="Verdana"/>
          <w:sz w:val="22"/>
          <w:szCs w:val="22"/>
        </w:rPr>
        <w:t>Prosperidad Social</w:t>
      </w:r>
      <w:r w:rsidR="00CA0809" w:rsidRPr="00CA0809">
        <w:rPr>
          <w:rFonts w:ascii="Verdana" w:hAnsi="Verdana"/>
          <w:sz w:val="22"/>
          <w:szCs w:val="22"/>
        </w:rPr>
        <w:t xml:space="preserve"> se reunirá</w:t>
      </w:r>
      <w:r w:rsidR="00CA0809">
        <w:rPr>
          <w:rFonts w:ascii="Verdana" w:hAnsi="Verdana"/>
          <w:sz w:val="22"/>
          <w:szCs w:val="22"/>
        </w:rPr>
        <w:t>, de manera ordinaria,</w:t>
      </w:r>
      <w:r w:rsidR="00CA0809" w:rsidRPr="00CA0809">
        <w:rPr>
          <w:rFonts w:ascii="Verdana" w:hAnsi="Verdana"/>
          <w:sz w:val="22"/>
          <w:szCs w:val="22"/>
        </w:rPr>
        <w:t xml:space="preserve"> </w:t>
      </w:r>
      <w:r w:rsidR="00D7239B">
        <w:rPr>
          <w:rFonts w:ascii="Verdana" w:hAnsi="Verdana"/>
          <w:sz w:val="22"/>
          <w:szCs w:val="22"/>
        </w:rPr>
        <w:t>por lo menos una vez al mes</w:t>
      </w:r>
      <w:r w:rsidR="00CA0809" w:rsidRPr="00CA0809">
        <w:rPr>
          <w:rFonts w:ascii="Verdana" w:hAnsi="Verdana"/>
          <w:sz w:val="22"/>
          <w:szCs w:val="22"/>
        </w:rPr>
        <w:t xml:space="preserve"> y</w:t>
      </w:r>
      <w:r w:rsidR="00CA0809">
        <w:rPr>
          <w:rFonts w:ascii="Verdana" w:hAnsi="Verdana"/>
          <w:sz w:val="22"/>
          <w:szCs w:val="22"/>
        </w:rPr>
        <w:t>, de manera extraordinaria,</w:t>
      </w:r>
      <w:r w:rsidR="00CA0809" w:rsidRPr="00CA0809">
        <w:rPr>
          <w:rFonts w:ascii="Verdana" w:hAnsi="Verdana"/>
          <w:sz w:val="22"/>
          <w:szCs w:val="22"/>
        </w:rPr>
        <w:t xml:space="preserve"> cuando la Dirección lo considere conveniente.</w:t>
      </w:r>
    </w:p>
    <w:p w:rsidR="00891168" w:rsidRPr="00AB056E" w:rsidRDefault="00891168" w:rsidP="00891168">
      <w:pPr>
        <w:tabs>
          <w:tab w:val="left" w:pos="2985"/>
        </w:tabs>
        <w:adjustRightInd w:val="0"/>
        <w:jc w:val="both"/>
        <w:rPr>
          <w:rFonts w:ascii="Verdana" w:hAnsi="Verdana"/>
          <w:sz w:val="22"/>
          <w:szCs w:val="22"/>
        </w:rPr>
      </w:pPr>
      <w:r w:rsidRPr="00AB056E">
        <w:rPr>
          <w:rFonts w:ascii="Verdana" w:hAnsi="Verdana"/>
          <w:sz w:val="22"/>
          <w:szCs w:val="22"/>
        </w:rPr>
        <w:tab/>
      </w:r>
    </w:p>
    <w:p w:rsidR="00891168" w:rsidRPr="00AB056E" w:rsidRDefault="00891168" w:rsidP="00891168">
      <w:pPr>
        <w:adjustRightInd w:val="0"/>
        <w:jc w:val="both"/>
        <w:rPr>
          <w:rFonts w:ascii="Verdana" w:hAnsi="Verdana"/>
          <w:color w:val="000000"/>
          <w:sz w:val="22"/>
          <w:szCs w:val="22"/>
          <w:lang w:eastAsia="es-CO"/>
        </w:rPr>
      </w:pPr>
      <w:r w:rsidRPr="00AB056E">
        <w:rPr>
          <w:rFonts w:ascii="Verdana" w:hAnsi="Verdana"/>
          <w:b/>
          <w:sz w:val="22"/>
          <w:szCs w:val="22"/>
        </w:rPr>
        <w:t xml:space="preserve">Artículo 5. </w:t>
      </w:r>
      <w:r w:rsidRPr="00AB056E">
        <w:rPr>
          <w:rFonts w:ascii="Verdana" w:hAnsi="Verdana"/>
          <w:color w:val="000000"/>
          <w:sz w:val="22"/>
          <w:szCs w:val="22"/>
          <w:lang w:eastAsia="es-CO"/>
        </w:rPr>
        <w:t xml:space="preserve">La presente Resolución rige a </w:t>
      </w:r>
      <w:r w:rsidRPr="00AB056E">
        <w:rPr>
          <w:rFonts w:ascii="Verdana" w:hAnsi="Verdana"/>
          <w:bCs/>
          <w:color w:val="000000"/>
          <w:sz w:val="22"/>
          <w:szCs w:val="22"/>
          <w:lang w:eastAsia="es-CO"/>
        </w:rPr>
        <w:t xml:space="preserve">partir de la fecha de su </w:t>
      </w:r>
      <w:r>
        <w:rPr>
          <w:rFonts w:ascii="Verdana" w:hAnsi="Verdana"/>
          <w:bCs/>
          <w:color w:val="000000"/>
          <w:sz w:val="22"/>
          <w:szCs w:val="22"/>
          <w:lang w:eastAsia="es-CO"/>
        </w:rPr>
        <w:t>publicación</w:t>
      </w:r>
      <w:r w:rsidRPr="008C3D1C">
        <w:rPr>
          <w:rFonts w:ascii="Verdana" w:hAnsi="Verdana"/>
          <w:bCs/>
          <w:color w:val="000000"/>
          <w:sz w:val="22"/>
          <w:szCs w:val="22"/>
          <w:lang w:eastAsia="es-CO"/>
        </w:rPr>
        <w:t>.</w:t>
      </w:r>
    </w:p>
    <w:p w:rsidR="00891168" w:rsidRDefault="00891168" w:rsidP="00891168">
      <w:pPr>
        <w:adjustRightInd w:val="0"/>
        <w:jc w:val="both"/>
        <w:rPr>
          <w:rFonts w:ascii="Verdana" w:hAnsi="Verdana"/>
          <w:color w:val="000000"/>
          <w:sz w:val="22"/>
          <w:szCs w:val="22"/>
        </w:rPr>
      </w:pPr>
    </w:p>
    <w:p w:rsidR="00891168" w:rsidRDefault="00891168" w:rsidP="00891168">
      <w:pPr>
        <w:adjustRightInd w:val="0"/>
        <w:jc w:val="both"/>
        <w:rPr>
          <w:rFonts w:ascii="Verdana" w:hAnsi="Verdana"/>
          <w:color w:val="000000"/>
          <w:sz w:val="22"/>
          <w:szCs w:val="22"/>
        </w:rPr>
      </w:pPr>
    </w:p>
    <w:p w:rsidR="005100F1" w:rsidRDefault="005100F1" w:rsidP="00891168">
      <w:pPr>
        <w:adjustRightInd w:val="0"/>
        <w:jc w:val="both"/>
        <w:rPr>
          <w:rFonts w:ascii="Verdana" w:hAnsi="Verdana"/>
          <w:color w:val="000000"/>
          <w:sz w:val="22"/>
          <w:szCs w:val="22"/>
        </w:rPr>
      </w:pPr>
    </w:p>
    <w:p w:rsidR="005100F1" w:rsidRPr="00AB056E" w:rsidRDefault="005100F1" w:rsidP="00891168">
      <w:pPr>
        <w:adjustRightInd w:val="0"/>
        <w:jc w:val="both"/>
        <w:rPr>
          <w:rFonts w:ascii="Verdana" w:hAnsi="Verdana"/>
          <w:color w:val="000000"/>
          <w:sz w:val="22"/>
          <w:szCs w:val="22"/>
        </w:rPr>
      </w:pPr>
    </w:p>
    <w:p w:rsidR="00891168" w:rsidRPr="008C3D1C" w:rsidRDefault="00891168" w:rsidP="00891168">
      <w:pPr>
        <w:tabs>
          <w:tab w:val="left" w:pos="-720"/>
          <w:tab w:val="left" w:pos="11624"/>
        </w:tabs>
        <w:suppressAutoHyphens/>
        <w:ind w:left="426" w:right="356"/>
        <w:jc w:val="center"/>
        <w:rPr>
          <w:rFonts w:ascii="Verdana" w:hAnsi="Verdana"/>
          <w:b/>
          <w:bCs/>
          <w:spacing w:val="-2"/>
          <w:sz w:val="22"/>
          <w:szCs w:val="22"/>
        </w:rPr>
      </w:pPr>
      <w:r w:rsidRPr="00CF3D33">
        <w:rPr>
          <w:rFonts w:ascii="Verdana" w:hAnsi="Verdana"/>
          <w:b/>
          <w:bCs/>
          <w:spacing w:val="-2"/>
        </w:rPr>
        <w:t xml:space="preserve"> </w:t>
      </w:r>
      <w:r w:rsidRPr="008C3D1C">
        <w:rPr>
          <w:rFonts w:ascii="Verdana" w:hAnsi="Verdana"/>
          <w:b/>
          <w:bCs/>
          <w:spacing w:val="-2"/>
          <w:sz w:val="22"/>
          <w:szCs w:val="22"/>
        </w:rPr>
        <w:t>PUBLÍQUESE Y CUMPLASE</w:t>
      </w:r>
    </w:p>
    <w:p w:rsidR="00891168" w:rsidRDefault="00891168" w:rsidP="00891168">
      <w:pPr>
        <w:adjustRightInd w:val="0"/>
        <w:rPr>
          <w:rFonts w:ascii="Verdana" w:hAnsi="Verdana"/>
          <w:b/>
          <w:color w:val="000000"/>
          <w:sz w:val="22"/>
          <w:szCs w:val="22"/>
        </w:rPr>
      </w:pPr>
    </w:p>
    <w:p w:rsidR="005100F1" w:rsidRDefault="005100F1" w:rsidP="00891168">
      <w:pPr>
        <w:adjustRightInd w:val="0"/>
        <w:rPr>
          <w:rFonts w:ascii="Verdana" w:hAnsi="Verdana"/>
          <w:b/>
          <w:color w:val="000000"/>
          <w:sz w:val="22"/>
          <w:szCs w:val="22"/>
        </w:rPr>
      </w:pPr>
    </w:p>
    <w:p w:rsidR="00891168" w:rsidRDefault="00891168" w:rsidP="00891168">
      <w:pPr>
        <w:adjustRightInd w:val="0"/>
        <w:rPr>
          <w:rFonts w:ascii="Verdana" w:hAnsi="Verdana"/>
          <w:b/>
          <w:color w:val="000000"/>
          <w:sz w:val="22"/>
          <w:szCs w:val="22"/>
        </w:rPr>
      </w:pPr>
    </w:p>
    <w:p w:rsidR="00891168" w:rsidRPr="008C3D1C" w:rsidRDefault="00891168" w:rsidP="00891168">
      <w:pPr>
        <w:adjustRightInd w:val="0"/>
        <w:rPr>
          <w:rFonts w:ascii="Verdana" w:hAnsi="Verdana"/>
          <w:b/>
          <w:color w:val="000000"/>
          <w:sz w:val="22"/>
          <w:szCs w:val="22"/>
        </w:rPr>
      </w:pPr>
    </w:p>
    <w:p w:rsidR="00891168" w:rsidRPr="008C3D1C" w:rsidRDefault="00891168" w:rsidP="00891168">
      <w:pPr>
        <w:adjustRightInd w:val="0"/>
        <w:jc w:val="center"/>
        <w:rPr>
          <w:rFonts w:ascii="Verdana" w:hAnsi="Verdana"/>
          <w:b/>
          <w:color w:val="000000"/>
          <w:sz w:val="22"/>
          <w:szCs w:val="22"/>
        </w:rPr>
      </w:pPr>
    </w:p>
    <w:p w:rsidR="00891168" w:rsidRPr="008C3D1C" w:rsidRDefault="00891168" w:rsidP="00891168">
      <w:pPr>
        <w:adjustRightInd w:val="0"/>
        <w:jc w:val="center"/>
        <w:rPr>
          <w:rFonts w:ascii="Verdana" w:hAnsi="Verdana"/>
          <w:b/>
          <w:color w:val="000000"/>
          <w:sz w:val="22"/>
          <w:szCs w:val="22"/>
        </w:rPr>
      </w:pPr>
      <w:r>
        <w:rPr>
          <w:rFonts w:ascii="Verdana" w:hAnsi="Verdana"/>
          <w:b/>
          <w:color w:val="000000"/>
          <w:sz w:val="22"/>
          <w:szCs w:val="22"/>
        </w:rPr>
        <w:t>SUSANA CORREA BORRERO</w:t>
      </w:r>
    </w:p>
    <w:p w:rsidR="00891168" w:rsidRDefault="00891168" w:rsidP="00891168">
      <w:pPr>
        <w:adjustRightInd w:val="0"/>
        <w:jc w:val="both"/>
        <w:rPr>
          <w:rFonts w:ascii="Verdana" w:hAnsi="Verdana"/>
          <w:i/>
          <w:color w:val="000000"/>
          <w:sz w:val="14"/>
          <w:szCs w:val="16"/>
        </w:rPr>
      </w:pPr>
    </w:p>
    <w:p w:rsidR="00891168" w:rsidRDefault="00891168" w:rsidP="00891168">
      <w:pPr>
        <w:adjustRightInd w:val="0"/>
        <w:jc w:val="both"/>
        <w:rPr>
          <w:rFonts w:ascii="Verdana" w:hAnsi="Verdana"/>
          <w:i/>
          <w:color w:val="000000"/>
          <w:sz w:val="14"/>
          <w:szCs w:val="16"/>
        </w:rPr>
      </w:pPr>
    </w:p>
    <w:p w:rsidR="00891168" w:rsidRDefault="00891168" w:rsidP="00891168">
      <w:pPr>
        <w:adjustRightInd w:val="0"/>
        <w:jc w:val="both"/>
        <w:rPr>
          <w:rFonts w:ascii="Verdana" w:hAnsi="Verdana"/>
          <w:i/>
          <w:color w:val="000000"/>
          <w:sz w:val="14"/>
          <w:szCs w:val="16"/>
        </w:rPr>
      </w:pPr>
      <w:r w:rsidRPr="003D2C87">
        <w:rPr>
          <w:rFonts w:ascii="Verdana" w:hAnsi="Verdana"/>
          <w:i/>
          <w:color w:val="000000"/>
          <w:sz w:val="14"/>
          <w:szCs w:val="16"/>
        </w:rPr>
        <w:t xml:space="preserve">Proyectó: </w:t>
      </w:r>
      <w:r>
        <w:rPr>
          <w:rFonts w:ascii="Verdana" w:hAnsi="Verdana"/>
          <w:i/>
          <w:color w:val="000000"/>
          <w:sz w:val="14"/>
          <w:szCs w:val="16"/>
        </w:rPr>
        <w:t>Omar B.</w:t>
      </w:r>
    </w:p>
    <w:p w:rsidR="00891168" w:rsidRDefault="00891168" w:rsidP="00891168">
      <w:pPr>
        <w:adjustRightInd w:val="0"/>
        <w:jc w:val="both"/>
        <w:rPr>
          <w:rFonts w:ascii="Verdana" w:hAnsi="Verdana"/>
          <w:i/>
          <w:color w:val="000000"/>
          <w:sz w:val="14"/>
          <w:szCs w:val="16"/>
        </w:rPr>
      </w:pPr>
      <w:r>
        <w:rPr>
          <w:rFonts w:ascii="Verdana" w:hAnsi="Verdana"/>
          <w:i/>
          <w:color w:val="000000"/>
          <w:sz w:val="14"/>
          <w:szCs w:val="16"/>
        </w:rPr>
        <w:t>Aprobó: Lucy Edrey Acevedo Meneses</w:t>
      </w:r>
    </w:p>
    <w:p w:rsidR="00891168" w:rsidRPr="00F353C0" w:rsidRDefault="00891168" w:rsidP="00891168">
      <w:pPr>
        <w:adjustRightInd w:val="0"/>
        <w:jc w:val="both"/>
        <w:rPr>
          <w:rFonts w:ascii="Century Gothic" w:hAnsi="Century Gothic" w:cs="Arial"/>
          <w:b/>
          <w:bCs/>
          <w:spacing w:val="-3"/>
          <w:sz w:val="22"/>
          <w:szCs w:val="22"/>
        </w:rPr>
      </w:pPr>
      <w:r w:rsidRPr="003D2C87">
        <w:rPr>
          <w:rFonts w:ascii="Verdana" w:hAnsi="Verdana"/>
          <w:i/>
          <w:color w:val="000000"/>
          <w:sz w:val="14"/>
          <w:szCs w:val="16"/>
        </w:rPr>
        <w:t xml:space="preserve">Revisó: Secretaria General </w:t>
      </w:r>
    </w:p>
    <w:p w:rsidR="007F7B9F" w:rsidRDefault="007F7B9F"/>
    <w:sectPr w:rsidR="007F7B9F" w:rsidSect="006643DA">
      <w:headerReference w:type="default" r:id="rId6"/>
      <w:footerReference w:type="default" r:id="rId7"/>
      <w:pgSz w:w="12242" w:h="18722" w:code="159"/>
      <w:pgMar w:top="920" w:right="680" w:bottom="426" w:left="680" w:header="567" w:footer="475" w:gutter="0"/>
      <w:pgBorders>
        <w:top w:val="double" w:sz="12" w:space="1" w:color="auto"/>
        <w:left w:val="double" w:sz="12" w:space="4" w:color="auto"/>
        <w:bottom w:val="double" w:sz="12" w:space="1" w:color="auto"/>
        <w:right w:val="double" w:sz="12" w:space="4" w:color="auto"/>
      </w:pgBorders>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F5" w:rsidRDefault="00F373F5" w:rsidP="00891168">
      <w:r>
        <w:separator/>
      </w:r>
    </w:p>
  </w:endnote>
  <w:endnote w:type="continuationSeparator" w:id="0">
    <w:p w:rsidR="00F373F5" w:rsidRDefault="00F373F5" w:rsidP="0089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DA" w:rsidRDefault="009D392E" w:rsidP="006643DA">
    <w:pPr>
      <w:pStyle w:val="Piedepgina"/>
      <w:jc w:val="right"/>
      <w:rPr>
        <w:rFonts w:ascii="Verdana" w:hAnsi="Verdana"/>
        <w:sz w:val="16"/>
        <w:szCs w:val="16"/>
      </w:rPr>
    </w:pPr>
  </w:p>
  <w:p w:rsidR="006643DA" w:rsidRPr="009F1294" w:rsidRDefault="00F373F5" w:rsidP="006643DA">
    <w:pPr>
      <w:pStyle w:val="Piedepgina"/>
      <w:jc w:val="right"/>
      <w:rPr>
        <w:rFonts w:ascii="Verdana" w:hAnsi="Verdana"/>
      </w:rPr>
    </w:pPr>
    <w:r w:rsidRPr="009F1294">
      <w:rPr>
        <w:rFonts w:ascii="Verdana" w:hAnsi="Verdana"/>
        <w:sz w:val="16"/>
        <w:szCs w:val="16"/>
      </w:rPr>
      <w:t xml:space="preserve">Página </w:t>
    </w:r>
    <w:r w:rsidRPr="009F1294">
      <w:rPr>
        <w:rFonts w:ascii="Verdana" w:hAnsi="Verdana"/>
        <w:sz w:val="16"/>
        <w:szCs w:val="16"/>
      </w:rPr>
      <w:fldChar w:fldCharType="begin"/>
    </w:r>
    <w:r w:rsidRPr="009F1294">
      <w:rPr>
        <w:rFonts w:ascii="Verdana" w:hAnsi="Verdana"/>
        <w:sz w:val="16"/>
        <w:szCs w:val="16"/>
      </w:rPr>
      <w:instrText>PAGE</w:instrText>
    </w:r>
    <w:r w:rsidRPr="009F1294">
      <w:rPr>
        <w:rFonts w:ascii="Verdana" w:hAnsi="Verdana"/>
        <w:sz w:val="16"/>
        <w:szCs w:val="16"/>
      </w:rPr>
      <w:fldChar w:fldCharType="separate"/>
    </w:r>
    <w:r w:rsidR="009D392E">
      <w:rPr>
        <w:rFonts w:ascii="Verdana" w:hAnsi="Verdana"/>
        <w:noProof/>
        <w:sz w:val="16"/>
        <w:szCs w:val="16"/>
      </w:rPr>
      <w:t>1</w:t>
    </w:r>
    <w:r w:rsidRPr="009F1294">
      <w:rPr>
        <w:rFonts w:ascii="Verdana" w:hAnsi="Verdana"/>
        <w:sz w:val="16"/>
        <w:szCs w:val="16"/>
      </w:rPr>
      <w:fldChar w:fldCharType="end"/>
    </w:r>
    <w:r w:rsidRPr="009F1294">
      <w:rPr>
        <w:rFonts w:ascii="Verdana" w:hAnsi="Verdana"/>
        <w:sz w:val="16"/>
        <w:szCs w:val="16"/>
      </w:rPr>
      <w:t xml:space="preserve"> de </w:t>
    </w:r>
    <w:r w:rsidRPr="009F1294">
      <w:rPr>
        <w:rFonts w:ascii="Verdana" w:hAnsi="Verdana"/>
        <w:sz w:val="16"/>
        <w:szCs w:val="16"/>
      </w:rPr>
      <w:fldChar w:fldCharType="begin"/>
    </w:r>
    <w:r w:rsidRPr="009F1294">
      <w:rPr>
        <w:rFonts w:ascii="Verdana" w:hAnsi="Verdana"/>
        <w:sz w:val="16"/>
        <w:szCs w:val="16"/>
      </w:rPr>
      <w:instrText>NUMPAGES</w:instrText>
    </w:r>
    <w:r w:rsidRPr="009F1294">
      <w:rPr>
        <w:rFonts w:ascii="Verdana" w:hAnsi="Verdana"/>
        <w:sz w:val="16"/>
        <w:szCs w:val="16"/>
      </w:rPr>
      <w:fldChar w:fldCharType="separate"/>
    </w:r>
    <w:r w:rsidR="009D392E">
      <w:rPr>
        <w:rFonts w:ascii="Verdana" w:hAnsi="Verdana"/>
        <w:noProof/>
        <w:sz w:val="16"/>
        <w:szCs w:val="16"/>
      </w:rPr>
      <w:t>2</w:t>
    </w:r>
    <w:r w:rsidRPr="009F1294">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F5" w:rsidRDefault="00F373F5" w:rsidP="00891168">
      <w:r>
        <w:separator/>
      </w:r>
    </w:p>
  </w:footnote>
  <w:footnote w:type="continuationSeparator" w:id="0">
    <w:p w:rsidR="00F373F5" w:rsidRDefault="00F373F5" w:rsidP="00891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DA" w:rsidRDefault="009D392E">
    <w:pPr>
      <w:pStyle w:val="Encabezado"/>
      <w:jc w:val="center"/>
      <w:rPr>
        <w:sz w:val="2"/>
        <w:szCs w:val="2"/>
      </w:rPr>
    </w:pPr>
  </w:p>
  <w:p w:rsidR="006643DA" w:rsidRDefault="009D392E" w:rsidP="006643DA">
    <w:pPr>
      <w:jc w:val="center"/>
      <w:rPr>
        <w:noProof/>
        <w:lang w:eastAsia="es-CO"/>
      </w:rPr>
    </w:pPr>
  </w:p>
  <w:p w:rsidR="006643DA" w:rsidRPr="00DB4F89" w:rsidRDefault="00F373F5" w:rsidP="006643DA">
    <w:pPr>
      <w:jc w:val="center"/>
    </w:pPr>
    <w:r w:rsidRPr="008F2FF8">
      <w:rPr>
        <w:noProof/>
        <w:lang w:eastAsia="es-CO"/>
      </w:rPr>
      <w:drawing>
        <wp:inline distT="0" distB="0" distL="0" distR="0" wp14:anchorId="1354722B" wp14:editId="29AC8582">
          <wp:extent cx="4592955" cy="446405"/>
          <wp:effectExtent l="0" t="0" r="0" b="0"/>
          <wp:docPr id="1" name="Imagen 1" descr="http://www.prosperidadsocial.gov.co/AlDia/Documents/logo%20PS%20con%20gobierno%20de%20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speridadsocial.gov.co/AlDia/Documents/logo%20PS%20con%20gobierno%20de%20colomb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2955" cy="446405"/>
                  </a:xfrm>
                  <a:prstGeom prst="rect">
                    <a:avLst/>
                  </a:prstGeom>
                  <a:noFill/>
                  <a:ln>
                    <a:noFill/>
                  </a:ln>
                </pic:spPr>
              </pic:pic>
            </a:graphicData>
          </a:graphic>
        </wp:inline>
      </w:drawing>
    </w:r>
  </w:p>
  <w:p w:rsidR="006643DA" w:rsidRDefault="009D392E" w:rsidP="006643DA">
    <w:pPr>
      <w:tabs>
        <w:tab w:val="left" w:pos="9193"/>
      </w:tabs>
      <w:adjustRightInd w:val="0"/>
      <w:jc w:val="center"/>
      <w:rPr>
        <w:rFonts w:ascii="Verdana" w:hAnsi="Verdana"/>
        <w:b/>
        <w:bCs/>
        <w:sz w:val="21"/>
        <w:szCs w:val="21"/>
      </w:rPr>
    </w:pPr>
  </w:p>
  <w:p w:rsidR="006643DA" w:rsidRPr="00E83646" w:rsidRDefault="00F373F5" w:rsidP="006643DA">
    <w:pPr>
      <w:tabs>
        <w:tab w:val="left" w:pos="9193"/>
      </w:tabs>
      <w:adjustRightInd w:val="0"/>
      <w:jc w:val="center"/>
      <w:rPr>
        <w:rFonts w:ascii="Verdana" w:hAnsi="Verdana"/>
        <w:b/>
        <w:bCs/>
        <w:sz w:val="21"/>
        <w:szCs w:val="21"/>
      </w:rPr>
    </w:pPr>
    <w:r w:rsidRPr="00E83646">
      <w:rPr>
        <w:rFonts w:ascii="Verdana" w:hAnsi="Verdana"/>
        <w:b/>
        <w:bCs/>
        <w:sz w:val="21"/>
        <w:szCs w:val="21"/>
      </w:rPr>
      <w:t>RESOLUCIÓN No.                     DE</w:t>
    </w:r>
  </w:p>
  <w:p w:rsidR="006643DA" w:rsidRDefault="009D392E" w:rsidP="006643DA">
    <w:pPr>
      <w:widowControl/>
      <w:pBdr>
        <w:bottom w:val="single" w:sz="6" w:space="1" w:color="auto"/>
      </w:pBdr>
      <w:adjustRightInd w:val="0"/>
      <w:jc w:val="center"/>
      <w:rPr>
        <w:rFonts w:ascii="Verdana" w:hAnsi="Verdana"/>
        <w:i/>
        <w:sz w:val="21"/>
        <w:szCs w:val="21"/>
      </w:rPr>
    </w:pPr>
    <w:bookmarkStart w:id="1" w:name="_Hlk508790751"/>
  </w:p>
  <w:bookmarkEnd w:id="1"/>
  <w:p w:rsidR="006643DA" w:rsidRDefault="00F373F5" w:rsidP="008C1B61">
    <w:pPr>
      <w:pBdr>
        <w:bottom w:val="single" w:sz="6" w:space="1" w:color="auto"/>
      </w:pBdr>
      <w:jc w:val="center"/>
      <w:rPr>
        <w:rFonts w:ascii="Verdana" w:hAnsi="Verdana"/>
        <w:sz w:val="22"/>
        <w:szCs w:val="22"/>
      </w:rPr>
    </w:pPr>
    <w:r w:rsidRPr="00D6736A">
      <w:rPr>
        <w:rFonts w:ascii="Verdana" w:hAnsi="Verdana" w:cs="Arial"/>
        <w:i/>
        <w:color w:val="000000"/>
        <w:sz w:val="22"/>
        <w:szCs w:val="22"/>
      </w:rPr>
      <w:t>“</w:t>
    </w:r>
    <w:r w:rsidRPr="00037374">
      <w:rPr>
        <w:rFonts w:ascii="Verdana" w:hAnsi="Verdana"/>
        <w:i/>
      </w:rPr>
      <w:t xml:space="preserve">Por la cual se </w:t>
    </w:r>
    <w:r w:rsidR="00891168">
      <w:rPr>
        <w:rFonts w:ascii="Verdana" w:hAnsi="Verdana"/>
        <w:i/>
      </w:rPr>
      <w:t>crea el Comité Directivo del Departamento Administrativo para la Prosperidad Social – Prosperidad Social</w:t>
    </w:r>
    <w:r>
      <w:rPr>
        <w:rFonts w:ascii="Verdana" w:hAnsi="Verdana"/>
        <w:sz w:val="22"/>
        <w:szCs w:val="22"/>
      </w:rPr>
      <w:t>”</w:t>
    </w:r>
  </w:p>
  <w:p w:rsidR="006643DA" w:rsidRDefault="009D392E" w:rsidP="008C1B61">
    <w:pPr>
      <w:pBdr>
        <w:bottom w:val="single" w:sz="6" w:space="1" w:color="auto"/>
      </w:pBdr>
      <w:jc w:val="center"/>
      <w:rPr>
        <w:rFonts w:ascii="Verdana" w:hAnsi="Verdana" w:cs="Arial"/>
        <w: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68"/>
    <w:rsid w:val="00004719"/>
    <w:rsid w:val="00020529"/>
    <w:rsid w:val="00081E5D"/>
    <w:rsid w:val="001408DB"/>
    <w:rsid w:val="001772B1"/>
    <w:rsid w:val="001F6C97"/>
    <w:rsid w:val="00210B0E"/>
    <w:rsid w:val="00242138"/>
    <w:rsid w:val="002A46B0"/>
    <w:rsid w:val="002B02B7"/>
    <w:rsid w:val="00326CB5"/>
    <w:rsid w:val="00363A68"/>
    <w:rsid w:val="00390753"/>
    <w:rsid w:val="0039205C"/>
    <w:rsid w:val="00421D2E"/>
    <w:rsid w:val="0043591A"/>
    <w:rsid w:val="004D4789"/>
    <w:rsid w:val="004E6EB0"/>
    <w:rsid w:val="00500144"/>
    <w:rsid w:val="005100F1"/>
    <w:rsid w:val="00555BB9"/>
    <w:rsid w:val="005D1CD7"/>
    <w:rsid w:val="005F557F"/>
    <w:rsid w:val="00604C3C"/>
    <w:rsid w:val="00655038"/>
    <w:rsid w:val="00704CC6"/>
    <w:rsid w:val="007803C0"/>
    <w:rsid w:val="007B533E"/>
    <w:rsid w:val="007F7B9F"/>
    <w:rsid w:val="00840530"/>
    <w:rsid w:val="00867CEE"/>
    <w:rsid w:val="00891168"/>
    <w:rsid w:val="008C7792"/>
    <w:rsid w:val="008E2E4E"/>
    <w:rsid w:val="00943A60"/>
    <w:rsid w:val="009901BE"/>
    <w:rsid w:val="0099316C"/>
    <w:rsid w:val="009D392E"/>
    <w:rsid w:val="00A56A9D"/>
    <w:rsid w:val="00A9627C"/>
    <w:rsid w:val="00B00174"/>
    <w:rsid w:val="00B0068D"/>
    <w:rsid w:val="00B14C69"/>
    <w:rsid w:val="00B318FB"/>
    <w:rsid w:val="00B45E5E"/>
    <w:rsid w:val="00B517E9"/>
    <w:rsid w:val="00B85A77"/>
    <w:rsid w:val="00BB5396"/>
    <w:rsid w:val="00C46EEF"/>
    <w:rsid w:val="00CA0809"/>
    <w:rsid w:val="00CA4F09"/>
    <w:rsid w:val="00CC3BEC"/>
    <w:rsid w:val="00CF0A03"/>
    <w:rsid w:val="00D4398E"/>
    <w:rsid w:val="00D7239B"/>
    <w:rsid w:val="00DC32D1"/>
    <w:rsid w:val="00DC725B"/>
    <w:rsid w:val="00DF6A01"/>
    <w:rsid w:val="00F21377"/>
    <w:rsid w:val="00F343B2"/>
    <w:rsid w:val="00F373F5"/>
    <w:rsid w:val="00F45037"/>
    <w:rsid w:val="00FB36C3"/>
    <w:rsid w:val="00FB5A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B74CC-869C-4F83-9801-2E82C8CE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68"/>
    <w:pPr>
      <w:widowControl w:val="0"/>
      <w:autoSpaceDE w:val="0"/>
      <w:autoSpaceDN w:val="0"/>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h18 Car Car Car Car Car Car Car Car,he,h18 Car Car Car Car Car Car Car,h18 Car Car Car,Alt Header"/>
    <w:basedOn w:val="Normal"/>
    <w:link w:val="EncabezadoCar"/>
    <w:rsid w:val="00891168"/>
    <w:pPr>
      <w:widowControl/>
      <w:tabs>
        <w:tab w:val="center" w:pos="4252"/>
        <w:tab w:val="right" w:pos="8504"/>
      </w:tabs>
      <w:autoSpaceDE/>
      <w:autoSpaceDN/>
    </w:pPr>
    <w:rPr>
      <w:rFonts w:ascii="Arial" w:hAnsi="Arial"/>
      <w:sz w:val="24"/>
      <w:szCs w:val="24"/>
    </w:rPr>
  </w:style>
  <w:style w:type="character" w:customStyle="1" w:styleId="EncabezadoCar">
    <w:name w:val="Encabezado Car"/>
    <w:aliases w:val="encabezado Car,h Car,h8 Car,h9 Car,h10 Car,h18 Car,h18 Car Car Car Car Car Car,h18 Car Car Car Car Car Car Car Car Car,he Car,h18 Car Car Car Car Car Car Car Car1,h18 Car Car Car Car,Alt Header Car"/>
    <w:basedOn w:val="Fuentedeprrafopredeter"/>
    <w:link w:val="Encabezado"/>
    <w:rsid w:val="00891168"/>
    <w:rPr>
      <w:rFonts w:ascii="Arial" w:eastAsia="Calibri" w:hAnsi="Arial" w:cs="Times New Roman"/>
      <w:sz w:val="24"/>
      <w:szCs w:val="24"/>
      <w:lang w:eastAsia="es-ES"/>
    </w:rPr>
  </w:style>
  <w:style w:type="paragraph" w:styleId="Piedepgina">
    <w:name w:val="footer"/>
    <w:basedOn w:val="Normal"/>
    <w:link w:val="PiedepginaCar"/>
    <w:uiPriority w:val="99"/>
    <w:rsid w:val="00891168"/>
    <w:pPr>
      <w:tabs>
        <w:tab w:val="center" w:pos="4419"/>
        <w:tab w:val="right" w:pos="8838"/>
      </w:tabs>
    </w:pPr>
  </w:style>
  <w:style w:type="character" w:customStyle="1" w:styleId="PiedepginaCar">
    <w:name w:val="Pie de página Car"/>
    <w:basedOn w:val="Fuentedeprrafopredeter"/>
    <w:link w:val="Piedepgina"/>
    <w:uiPriority w:val="99"/>
    <w:rsid w:val="00891168"/>
    <w:rPr>
      <w:rFonts w:ascii="Times New Roman" w:eastAsia="Calibri" w:hAnsi="Times New Roman" w:cs="Times New Roman"/>
      <w:sz w:val="20"/>
      <w:szCs w:val="20"/>
      <w:lang w:eastAsia="es-ES"/>
    </w:rPr>
  </w:style>
  <w:style w:type="paragraph" w:customStyle="1" w:styleId="Default">
    <w:name w:val="Default"/>
    <w:rsid w:val="00326CB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04CC6"/>
    <w:pPr>
      <w:ind w:left="720"/>
      <w:contextualSpacing/>
    </w:pPr>
  </w:style>
  <w:style w:type="paragraph" w:styleId="Textodeglobo">
    <w:name w:val="Balloon Text"/>
    <w:basedOn w:val="Normal"/>
    <w:link w:val="TextodegloboCar"/>
    <w:uiPriority w:val="99"/>
    <w:semiHidden/>
    <w:unhideWhenUsed/>
    <w:rsid w:val="001772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2B1"/>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216">
      <w:bodyDiv w:val="1"/>
      <w:marLeft w:val="0"/>
      <w:marRight w:val="0"/>
      <w:marTop w:val="0"/>
      <w:marBottom w:val="0"/>
      <w:divBdr>
        <w:top w:val="none" w:sz="0" w:space="0" w:color="auto"/>
        <w:left w:val="none" w:sz="0" w:space="0" w:color="auto"/>
        <w:bottom w:val="none" w:sz="0" w:space="0" w:color="auto"/>
        <w:right w:val="none" w:sz="0" w:space="0" w:color="auto"/>
      </w:divBdr>
      <w:divsChild>
        <w:div w:id="1645967742">
          <w:marLeft w:val="0"/>
          <w:marRight w:val="0"/>
          <w:marTop w:val="0"/>
          <w:marBottom w:val="0"/>
          <w:divBdr>
            <w:top w:val="none" w:sz="0" w:space="0" w:color="auto"/>
            <w:left w:val="none" w:sz="0" w:space="0" w:color="auto"/>
            <w:bottom w:val="none" w:sz="0" w:space="0" w:color="auto"/>
            <w:right w:val="none" w:sz="0" w:space="0" w:color="auto"/>
          </w:divBdr>
          <w:divsChild>
            <w:div w:id="96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2046">
      <w:bodyDiv w:val="1"/>
      <w:marLeft w:val="0"/>
      <w:marRight w:val="0"/>
      <w:marTop w:val="0"/>
      <w:marBottom w:val="0"/>
      <w:divBdr>
        <w:top w:val="none" w:sz="0" w:space="0" w:color="auto"/>
        <w:left w:val="none" w:sz="0" w:space="0" w:color="auto"/>
        <w:bottom w:val="none" w:sz="0" w:space="0" w:color="auto"/>
        <w:right w:val="none" w:sz="0" w:space="0" w:color="auto"/>
      </w:divBdr>
      <w:divsChild>
        <w:div w:id="1914466167">
          <w:marLeft w:val="0"/>
          <w:marRight w:val="0"/>
          <w:marTop w:val="0"/>
          <w:marBottom w:val="0"/>
          <w:divBdr>
            <w:top w:val="none" w:sz="0" w:space="0" w:color="auto"/>
            <w:left w:val="none" w:sz="0" w:space="0" w:color="auto"/>
            <w:bottom w:val="none" w:sz="0" w:space="0" w:color="auto"/>
            <w:right w:val="none" w:sz="0" w:space="0" w:color="auto"/>
          </w:divBdr>
          <w:divsChild>
            <w:div w:id="1845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3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3041">
          <w:marLeft w:val="0"/>
          <w:marRight w:val="0"/>
          <w:marTop w:val="0"/>
          <w:marBottom w:val="0"/>
          <w:divBdr>
            <w:top w:val="none" w:sz="0" w:space="0" w:color="auto"/>
            <w:left w:val="none" w:sz="0" w:space="0" w:color="auto"/>
            <w:bottom w:val="none" w:sz="0" w:space="0" w:color="auto"/>
            <w:right w:val="none" w:sz="0" w:space="0" w:color="auto"/>
          </w:divBdr>
          <w:divsChild>
            <w:div w:id="18948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A65FJVFR3NAS-1618603028-803</_dlc_DocId>
    <_dlc_DocIdUrl xmlns="fe5c55e1-1529-428c-8c16-ada3460a0e7a">
      <Url>http://tame/_layouts/15/DocIdRedir.aspx?ID=A65FJVFR3NAS-1618603028-803</Url>
      <Description>A65FJVFR3NAS-1618603028-803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66880-2AF4-46F8-BFF8-14A8A5A48A10}"/>
</file>

<file path=customXml/itemProps2.xml><?xml version="1.0" encoding="utf-8"?>
<ds:datastoreItem xmlns:ds="http://schemas.openxmlformats.org/officeDocument/2006/customXml" ds:itemID="{7F93226C-1688-46B3-A253-276A47ABAE3C}"/>
</file>

<file path=customXml/itemProps3.xml><?xml version="1.0" encoding="utf-8"?>
<ds:datastoreItem xmlns:ds="http://schemas.openxmlformats.org/officeDocument/2006/customXml" ds:itemID="{E4D2EBBF-02E5-471A-A9E0-908B9E0712DB}"/>
</file>

<file path=customXml/itemProps4.xml><?xml version="1.0" encoding="utf-8"?>
<ds:datastoreItem xmlns:ds="http://schemas.openxmlformats.org/officeDocument/2006/customXml" ds:itemID="{121F05C8-9F5F-4A45-893A-87F6F5698EDD}"/>
</file>

<file path=docProps/app.xml><?xml version="1.0" encoding="utf-8"?>
<Properties xmlns="http://schemas.openxmlformats.org/officeDocument/2006/extended-properties" xmlns:vt="http://schemas.openxmlformats.org/officeDocument/2006/docPropsVTypes">
  <Template>Normal</Template>
  <TotalTime>224</TotalTime>
  <Pages>2</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Omar�Alberto Baron Avendano</dc:creator>
  <cp:keywords/>
  <dc:description/>
  <cp:lastModifiedBy>Omar�Alberto Baron Avendano</cp:lastModifiedBy>
  <cp:revision>11</cp:revision>
  <cp:lastPrinted>2018-11-01T18:15:00Z</cp:lastPrinted>
  <dcterms:created xsi:type="dcterms:W3CDTF">2018-11-01T13:29:00Z</dcterms:created>
  <dcterms:modified xsi:type="dcterms:W3CDTF">2018-11-02T16:20:00Z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29e288e6-644b-4af6-b3fd-24719f6bbf3e</vt:lpwstr>
  </property>
</Properties>
</file>